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ED" w:rsidRPr="008C14ED" w:rsidRDefault="008C14ED" w:rsidP="008C14ED">
      <w:pPr>
        <w:jc w:val="both"/>
        <w:rPr>
          <w:rFonts w:ascii="Verdana" w:hAnsi="Verdana" w:cs="Arial"/>
          <w:b/>
        </w:rPr>
      </w:pPr>
      <w:r w:rsidRPr="008C14ED">
        <w:rPr>
          <w:rFonts w:ascii="Verdana" w:hAnsi="Verdana" w:cs="Arial"/>
          <w:b/>
        </w:rPr>
        <w:t xml:space="preserve">Plan de Trabajo </w:t>
      </w:r>
    </w:p>
    <w:p w:rsidR="008C14ED" w:rsidRPr="008C14ED" w:rsidRDefault="008C14ED" w:rsidP="008C14ED">
      <w:pPr>
        <w:jc w:val="both"/>
        <w:rPr>
          <w:rFonts w:ascii="Verdana" w:hAnsi="Verdana" w:cs="Arial"/>
          <w:b/>
        </w:rPr>
      </w:pPr>
      <w:r w:rsidRPr="008C14ED">
        <w:rPr>
          <w:rFonts w:ascii="Verdana" w:hAnsi="Verdana" w:cs="Arial"/>
          <w:b/>
        </w:rPr>
        <w:t>UBACYT 2013-2016</w:t>
      </w:r>
    </w:p>
    <w:p w:rsidR="008C14ED" w:rsidRPr="008C14ED" w:rsidRDefault="008C14ED" w:rsidP="008C14ED">
      <w:pPr>
        <w:jc w:val="both"/>
        <w:rPr>
          <w:rFonts w:ascii="Verdana" w:hAnsi="Verdana" w:cs="Arial"/>
          <w:b/>
        </w:rPr>
      </w:pPr>
      <w:r w:rsidRPr="008C14ED">
        <w:rPr>
          <w:rFonts w:ascii="Verdana" w:hAnsi="Verdana" w:cs="Arial"/>
          <w:b/>
        </w:rPr>
        <w:t>TRIENAL</w:t>
      </w:r>
    </w:p>
    <w:p w:rsidR="008C14ED" w:rsidRPr="008C14ED" w:rsidRDefault="008C14ED" w:rsidP="008C14ED">
      <w:pPr>
        <w:jc w:val="both"/>
        <w:rPr>
          <w:rFonts w:ascii="Verdana" w:hAnsi="Verdana" w:cs="Arial"/>
          <w:b/>
        </w:rPr>
      </w:pPr>
    </w:p>
    <w:p w:rsidR="008C14ED" w:rsidRPr="008C14ED" w:rsidRDefault="008C14ED" w:rsidP="008C14ED">
      <w:pPr>
        <w:jc w:val="both"/>
        <w:rPr>
          <w:rFonts w:ascii="Verdana" w:hAnsi="Verdana" w:cs="Arial"/>
          <w:b/>
        </w:rPr>
      </w:pPr>
      <w:r w:rsidRPr="008C14ED">
        <w:rPr>
          <w:rFonts w:ascii="Verdana" w:hAnsi="Verdana" w:cs="Arial"/>
          <w:b/>
        </w:rPr>
        <w:t>GRUPO CONSOLIDADO</w:t>
      </w:r>
    </w:p>
    <w:p w:rsidR="008C14ED" w:rsidRPr="008C14ED" w:rsidRDefault="008C14ED" w:rsidP="008C14ED">
      <w:pPr>
        <w:jc w:val="both"/>
        <w:rPr>
          <w:rFonts w:ascii="Verdana" w:hAnsi="Verdana" w:cs="Arial"/>
          <w:b/>
        </w:rPr>
      </w:pPr>
    </w:p>
    <w:p w:rsidR="008C14ED" w:rsidRPr="008C14ED" w:rsidRDefault="008C14ED" w:rsidP="008C14ED">
      <w:pPr>
        <w:jc w:val="both"/>
        <w:rPr>
          <w:rFonts w:ascii="Verdana" w:hAnsi="Verdana" w:cs="Arial"/>
          <w:b/>
        </w:rPr>
      </w:pPr>
      <w:r w:rsidRPr="008C14ED">
        <w:rPr>
          <w:rFonts w:ascii="Verdana" w:hAnsi="Verdana" w:cs="Arial"/>
          <w:b/>
        </w:rPr>
        <w:t>ANEXO C      TIPO: B</w:t>
      </w:r>
    </w:p>
    <w:p w:rsidR="008C14ED" w:rsidRPr="008C14ED" w:rsidRDefault="008C14ED" w:rsidP="008C14ED">
      <w:pPr>
        <w:jc w:val="both"/>
        <w:rPr>
          <w:rFonts w:ascii="Verdana" w:hAnsi="Verdana" w:cs="Arial"/>
          <w:b/>
        </w:rPr>
      </w:pPr>
    </w:p>
    <w:p w:rsidR="008C14ED" w:rsidRPr="008C14ED" w:rsidRDefault="008C14ED" w:rsidP="008C14ED">
      <w:pPr>
        <w:jc w:val="both"/>
        <w:rPr>
          <w:rFonts w:ascii="Verdana" w:hAnsi="Verdana" w:cs="Arial"/>
          <w:b/>
        </w:rPr>
      </w:pPr>
      <w:r w:rsidRPr="008C14ED">
        <w:rPr>
          <w:rFonts w:ascii="Verdana" w:hAnsi="Verdana" w:cs="Arial"/>
          <w:b/>
        </w:rPr>
        <w:t xml:space="preserve">MODALIDAD  III (TRES INVESTIGADORES FORMADOS)  </w:t>
      </w:r>
    </w:p>
    <w:p w:rsidR="008C14ED" w:rsidRPr="008C14ED" w:rsidRDefault="008C14ED" w:rsidP="008C14ED">
      <w:pPr>
        <w:jc w:val="both"/>
        <w:rPr>
          <w:rFonts w:ascii="Verdana" w:hAnsi="Verdana"/>
          <w:b/>
          <w:i/>
        </w:rPr>
      </w:pPr>
    </w:p>
    <w:p w:rsidR="008C14ED" w:rsidRPr="008C14ED" w:rsidRDefault="008C14ED" w:rsidP="008C14ED">
      <w:pPr>
        <w:jc w:val="both"/>
        <w:rPr>
          <w:rFonts w:ascii="Verdana" w:hAnsi="Verdana"/>
          <w:b/>
          <w:i/>
        </w:rPr>
      </w:pPr>
      <w:r w:rsidRPr="008C14ED">
        <w:rPr>
          <w:rFonts w:ascii="Verdana" w:hAnsi="Verdana"/>
          <w:b/>
          <w:i/>
        </w:rPr>
        <w:t xml:space="preserve">Impacto de la enseñanza de los temas sindicales en los estudiantes de Relaciones del Trabajo  de la Universidad de Buenos Aires </w:t>
      </w:r>
    </w:p>
    <w:p w:rsidR="008C14ED" w:rsidRPr="008C14ED" w:rsidRDefault="008C14ED" w:rsidP="008C14ED">
      <w:pPr>
        <w:jc w:val="both"/>
        <w:rPr>
          <w:rFonts w:ascii="Verdana" w:hAnsi="Verdana" w:cs="Arial"/>
          <w:b/>
        </w:rPr>
      </w:pPr>
    </w:p>
    <w:p w:rsidR="008C14ED" w:rsidRPr="008C14ED" w:rsidRDefault="008C14ED" w:rsidP="008C14ED">
      <w:pPr>
        <w:jc w:val="both"/>
        <w:rPr>
          <w:rFonts w:ascii="Verdana" w:hAnsi="Verdana" w:cs="Arial"/>
          <w:b/>
        </w:rPr>
      </w:pPr>
      <w:r w:rsidRPr="008C14ED">
        <w:rPr>
          <w:rFonts w:ascii="Verdana" w:hAnsi="Verdana" w:cs="Arial"/>
          <w:b/>
        </w:rPr>
        <w:t>N° del proyecto  20020120100167BA</w:t>
      </w:r>
    </w:p>
    <w:p w:rsidR="008C14ED" w:rsidRPr="008C14ED" w:rsidRDefault="008C14ED" w:rsidP="008C14ED">
      <w:pPr>
        <w:jc w:val="both"/>
        <w:rPr>
          <w:rFonts w:ascii="Verdana" w:hAnsi="Verdana" w:cs="Arial"/>
          <w:b/>
        </w:rPr>
      </w:pPr>
    </w:p>
    <w:p w:rsidR="008C14ED" w:rsidRPr="008C14ED" w:rsidRDefault="008C14ED" w:rsidP="008C14ED">
      <w:pPr>
        <w:jc w:val="both"/>
        <w:rPr>
          <w:rFonts w:ascii="Verdana" w:hAnsi="Verdana" w:cs="Arial"/>
          <w:b/>
        </w:rPr>
      </w:pPr>
      <w:r w:rsidRPr="008C14ED">
        <w:rPr>
          <w:rFonts w:ascii="Verdana" w:hAnsi="Verdana" w:cs="Arial"/>
          <w:b/>
        </w:rPr>
        <w:t>Comisión Ciencias Sociales</w:t>
      </w:r>
    </w:p>
    <w:p w:rsidR="008C14ED" w:rsidRPr="008C14ED" w:rsidRDefault="008C14ED" w:rsidP="008C14ED">
      <w:pPr>
        <w:jc w:val="both"/>
        <w:rPr>
          <w:rFonts w:ascii="Verdana" w:hAnsi="Verdana" w:cs="Arial"/>
          <w:b/>
        </w:rPr>
      </w:pPr>
      <w:proofErr w:type="spellStart"/>
      <w:r w:rsidRPr="008C14ED">
        <w:rPr>
          <w:rFonts w:ascii="Verdana" w:hAnsi="Verdana" w:cs="Arial"/>
          <w:b/>
        </w:rPr>
        <w:t>Area</w:t>
      </w:r>
      <w:proofErr w:type="spellEnd"/>
      <w:r w:rsidRPr="008C14ED">
        <w:rPr>
          <w:rFonts w:ascii="Verdana" w:hAnsi="Verdana" w:cs="Arial"/>
          <w:b/>
        </w:rPr>
        <w:t xml:space="preserve"> Relaciones del Trabajo</w:t>
      </w:r>
    </w:p>
    <w:p w:rsidR="008C14ED" w:rsidRPr="008C14ED" w:rsidRDefault="008C14ED" w:rsidP="008C14ED">
      <w:pPr>
        <w:jc w:val="both"/>
        <w:rPr>
          <w:rFonts w:ascii="Verdana" w:hAnsi="Verdana" w:cs="Arial"/>
          <w:b/>
        </w:rPr>
      </w:pPr>
      <w:r w:rsidRPr="008C14ED">
        <w:rPr>
          <w:rFonts w:ascii="Verdana" w:hAnsi="Verdana" w:cs="Arial"/>
          <w:b/>
        </w:rPr>
        <w:t>Rama Relaciones del Trabajo</w:t>
      </w:r>
    </w:p>
    <w:p w:rsidR="008C14ED" w:rsidRPr="008C14ED" w:rsidRDefault="008C14ED" w:rsidP="008C14ED">
      <w:pPr>
        <w:jc w:val="both"/>
        <w:rPr>
          <w:rFonts w:ascii="Verdana" w:hAnsi="Verdana" w:cs="Arial"/>
          <w:b/>
        </w:rPr>
      </w:pPr>
      <w:r w:rsidRPr="008C14ED">
        <w:rPr>
          <w:rFonts w:ascii="Verdana" w:hAnsi="Verdana" w:cs="Arial"/>
          <w:b/>
        </w:rPr>
        <w:t>Campo de aplicación a) 1030 ciencia y cultura-metodología de la educación</w:t>
      </w:r>
    </w:p>
    <w:p w:rsidR="008C14ED" w:rsidRPr="008C14ED" w:rsidRDefault="008C14ED" w:rsidP="008C14ED">
      <w:pPr>
        <w:jc w:val="both"/>
        <w:rPr>
          <w:rFonts w:ascii="Verdana" w:hAnsi="Verdana" w:cs="Arial"/>
          <w:b/>
        </w:rPr>
      </w:pPr>
      <w:r w:rsidRPr="008C14ED">
        <w:rPr>
          <w:rFonts w:ascii="Verdana" w:hAnsi="Verdana" w:cs="Arial"/>
          <w:b/>
        </w:rPr>
        <w:t>b) 1030</w:t>
      </w:r>
    </w:p>
    <w:p w:rsidR="008C14ED" w:rsidRPr="00F82FCA" w:rsidRDefault="008C14ED" w:rsidP="008C14ED">
      <w:pPr>
        <w:jc w:val="both"/>
        <w:rPr>
          <w:rFonts w:ascii="Verdana" w:hAnsi="Verdana" w:cs="Arial"/>
          <w:b/>
          <w:color w:val="0000FF"/>
          <w:sz w:val="22"/>
          <w:szCs w:val="22"/>
        </w:rPr>
      </w:pPr>
      <w:r w:rsidRPr="008C14ED">
        <w:rPr>
          <w:rFonts w:ascii="Verdana" w:hAnsi="Verdana" w:cs="Arial"/>
          <w:b/>
        </w:rPr>
        <w:t>Especialidad: Relaciones del Trabajo y Educación</w:t>
      </w:r>
    </w:p>
    <w:p w:rsidR="00EE0A8A" w:rsidRDefault="00EE0A8A" w:rsidP="002D4970">
      <w:pPr>
        <w:jc w:val="both"/>
        <w:rPr>
          <w:rFonts w:ascii="Verdana" w:hAnsi="Verdana" w:cs="Arial"/>
          <w:b/>
          <w:sz w:val="22"/>
          <w:szCs w:val="22"/>
        </w:rPr>
      </w:pPr>
    </w:p>
    <w:p w:rsidR="002D4970" w:rsidRPr="0093764C" w:rsidRDefault="002D4970" w:rsidP="002D4970">
      <w:pPr>
        <w:jc w:val="both"/>
        <w:rPr>
          <w:rFonts w:ascii="Verdana" w:hAnsi="Verdana" w:cs="Arial"/>
          <w:b/>
          <w:sz w:val="22"/>
          <w:szCs w:val="22"/>
        </w:rPr>
      </w:pPr>
      <w:r w:rsidRPr="0093764C">
        <w:rPr>
          <w:rFonts w:ascii="Verdana" w:hAnsi="Verdana" w:cs="Arial"/>
          <w:b/>
          <w:sz w:val="22"/>
          <w:szCs w:val="22"/>
        </w:rPr>
        <w:t>ESTADO ACTUAL DEL CONOCIMIENTO SOBRE EL TEMA:</w:t>
      </w:r>
    </w:p>
    <w:p w:rsidR="00EE0A8A" w:rsidRDefault="00EE0A8A" w:rsidP="002D4970">
      <w:pPr>
        <w:autoSpaceDE w:val="0"/>
        <w:autoSpaceDN w:val="0"/>
        <w:adjustRightInd w:val="0"/>
        <w:jc w:val="both"/>
        <w:rPr>
          <w:rFonts w:ascii="Verdana" w:hAnsi="Verdana" w:cs="Tahoma"/>
          <w:sz w:val="22"/>
          <w:szCs w:val="22"/>
        </w:rPr>
      </w:pPr>
    </w:p>
    <w:p w:rsidR="002D4970" w:rsidRPr="0093764C" w:rsidRDefault="002D4970" w:rsidP="002D4970">
      <w:pPr>
        <w:autoSpaceDE w:val="0"/>
        <w:autoSpaceDN w:val="0"/>
        <w:adjustRightInd w:val="0"/>
        <w:jc w:val="both"/>
        <w:rPr>
          <w:rFonts w:ascii="Verdana" w:hAnsi="Verdana" w:cs="Tahoma"/>
          <w:sz w:val="22"/>
          <w:szCs w:val="22"/>
        </w:rPr>
      </w:pPr>
      <w:r w:rsidRPr="0093764C">
        <w:rPr>
          <w:rFonts w:ascii="Verdana" w:hAnsi="Verdana" w:cs="Tahoma"/>
          <w:sz w:val="22"/>
          <w:szCs w:val="22"/>
        </w:rPr>
        <w:t>Los estudios sobre el sindicalismo se centran en la teorización sobre sus orígenes</w:t>
      </w:r>
      <w:r w:rsidR="00A12DE1" w:rsidRPr="0093764C">
        <w:rPr>
          <w:rFonts w:ascii="Verdana" w:hAnsi="Verdana" w:cs="Tahoma"/>
          <w:sz w:val="22"/>
          <w:szCs w:val="22"/>
        </w:rPr>
        <w:t xml:space="preserve"> localizándolos </w:t>
      </w:r>
      <w:r w:rsidRPr="0093764C">
        <w:rPr>
          <w:rFonts w:ascii="Verdana" w:hAnsi="Verdana" w:cs="Tahoma"/>
          <w:sz w:val="22"/>
          <w:szCs w:val="22"/>
        </w:rPr>
        <w:t>en la</w:t>
      </w:r>
      <w:r w:rsidR="00A12DE1" w:rsidRPr="0093764C">
        <w:rPr>
          <w:rFonts w:ascii="Verdana" w:hAnsi="Verdana" w:cs="Tahoma"/>
          <w:sz w:val="22"/>
          <w:szCs w:val="22"/>
        </w:rPr>
        <w:t>s</w:t>
      </w:r>
      <w:r w:rsidRPr="0093764C">
        <w:rPr>
          <w:rFonts w:ascii="Verdana" w:hAnsi="Verdana" w:cs="Tahoma"/>
          <w:sz w:val="22"/>
          <w:szCs w:val="22"/>
        </w:rPr>
        <w:t xml:space="preserve"> </w:t>
      </w:r>
      <w:r w:rsidR="00A12DE1" w:rsidRPr="0093764C">
        <w:rPr>
          <w:rFonts w:ascii="Verdana" w:hAnsi="Verdana" w:cs="Tahoma"/>
          <w:sz w:val="22"/>
          <w:szCs w:val="22"/>
        </w:rPr>
        <w:t xml:space="preserve">primeras asociaciones halladas en el mismo origen de la </w:t>
      </w:r>
      <w:r w:rsidRPr="0093764C">
        <w:rPr>
          <w:rFonts w:ascii="Verdana" w:hAnsi="Verdana" w:cs="Tahoma"/>
          <w:sz w:val="22"/>
          <w:szCs w:val="22"/>
        </w:rPr>
        <w:t>historia de la humanidad</w:t>
      </w:r>
      <w:r w:rsidR="00A12DE1" w:rsidRPr="0093764C">
        <w:rPr>
          <w:rFonts w:ascii="Verdana" w:hAnsi="Verdana" w:cs="Tahoma"/>
          <w:sz w:val="22"/>
          <w:szCs w:val="22"/>
        </w:rPr>
        <w:t>,</w:t>
      </w:r>
      <w:r w:rsidRPr="0093764C">
        <w:rPr>
          <w:rFonts w:ascii="Verdana" w:hAnsi="Verdana" w:cs="Tahoma"/>
          <w:sz w:val="22"/>
          <w:szCs w:val="22"/>
        </w:rPr>
        <w:t xml:space="preserve"> o explorando las etapas que atravesó en este caso</w:t>
      </w:r>
      <w:r w:rsidR="00A12DE1" w:rsidRPr="0093764C">
        <w:rPr>
          <w:rFonts w:ascii="Verdana" w:hAnsi="Verdana" w:cs="Tahoma"/>
          <w:sz w:val="22"/>
          <w:szCs w:val="22"/>
        </w:rPr>
        <w:t>,</w:t>
      </w:r>
      <w:r w:rsidRPr="0093764C">
        <w:rPr>
          <w:rFonts w:ascii="Verdana" w:hAnsi="Verdana" w:cs="Tahoma"/>
          <w:sz w:val="22"/>
          <w:szCs w:val="22"/>
        </w:rPr>
        <w:t xml:space="preserve"> en nuestra realidad argentina</w:t>
      </w:r>
      <w:r w:rsidR="00A12DE1" w:rsidRPr="0093764C">
        <w:rPr>
          <w:rFonts w:ascii="Verdana" w:hAnsi="Verdana" w:cs="Tahoma"/>
          <w:sz w:val="22"/>
          <w:szCs w:val="22"/>
        </w:rPr>
        <w:t>, a partir de la revolución industrial</w:t>
      </w:r>
      <w:r w:rsidRPr="0093764C">
        <w:rPr>
          <w:rFonts w:ascii="Verdana" w:hAnsi="Verdana" w:cs="Tahoma"/>
          <w:sz w:val="22"/>
          <w:szCs w:val="22"/>
        </w:rPr>
        <w:t xml:space="preserve">. </w:t>
      </w:r>
    </w:p>
    <w:p w:rsidR="001B790C" w:rsidRPr="001B790C" w:rsidRDefault="001B790C" w:rsidP="001B790C">
      <w:pPr>
        <w:shd w:val="clear" w:color="auto" w:fill="FFFFFF"/>
        <w:jc w:val="both"/>
        <w:rPr>
          <w:rFonts w:ascii="Verdana" w:hAnsi="Verdana" w:cs="Arial"/>
          <w:color w:val="222222"/>
          <w:sz w:val="22"/>
          <w:szCs w:val="22"/>
        </w:rPr>
      </w:pPr>
      <w:r w:rsidRPr="001B790C">
        <w:rPr>
          <w:rFonts w:ascii="Verdana" w:hAnsi="Verdana" w:cs="Arial"/>
          <w:iCs/>
          <w:color w:val="222222"/>
          <w:sz w:val="22"/>
          <w:szCs w:val="22"/>
        </w:rPr>
        <w:t>La historia del movimiento obrero argentino puede organizarse en diferentes períodos, en términos de organización frente al modelo económico y político predominante. Así se puede identificar:</w:t>
      </w:r>
    </w:p>
    <w:p w:rsidR="001B790C" w:rsidRPr="001B790C" w:rsidRDefault="001B790C" w:rsidP="001B790C">
      <w:pPr>
        <w:shd w:val="clear" w:color="auto" w:fill="FFFFFF"/>
        <w:jc w:val="both"/>
        <w:rPr>
          <w:rFonts w:ascii="Verdana" w:hAnsi="Verdana" w:cs="Arial"/>
          <w:color w:val="222222"/>
          <w:sz w:val="22"/>
          <w:szCs w:val="22"/>
        </w:rPr>
      </w:pPr>
      <w:r>
        <w:rPr>
          <w:rFonts w:ascii="Verdana" w:hAnsi="Verdana" w:cs="Arial"/>
          <w:iCs/>
          <w:color w:val="222222"/>
          <w:sz w:val="22"/>
          <w:szCs w:val="22"/>
        </w:rPr>
        <w:t>-</w:t>
      </w:r>
      <w:r w:rsidRPr="001B790C">
        <w:rPr>
          <w:rFonts w:ascii="Verdana" w:hAnsi="Verdana" w:cs="Arial"/>
          <w:iCs/>
          <w:color w:val="222222"/>
          <w:sz w:val="22"/>
          <w:szCs w:val="22"/>
        </w:rPr>
        <w:t xml:space="preserve">un período inicial, entre 1860 y 1930, que responde con organización incipiente al modelo </w:t>
      </w:r>
      <w:proofErr w:type="spellStart"/>
      <w:r w:rsidRPr="001B790C">
        <w:rPr>
          <w:rFonts w:ascii="Verdana" w:hAnsi="Verdana" w:cs="Arial"/>
          <w:iCs/>
          <w:color w:val="222222"/>
          <w:sz w:val="22"/>
          <w:szCs w:val="22"/>
        </w:rPr>
        <w:t>agroexportador</w:t>
      </w:r>
      <w:proofErr w:type="spellEnd"/>
      <w:r w:rsidRPr="001B790C">
        <w:rPr>
          <w:rFonts w:ascii="Verdana" w:hAnsi="Verdana" w:cs="Arial"/>
          <w:iCs/>
          <w:color w:val="222222"/>
          <w:sz w:val="22"/>
          <w:szCs w:val="22"/>
        </w:rPr>
        <w:t xml:space="preserve"> impuesto por gobiernos de características liberales-conservadores y que coincide con lo que Zapata (1993) considera “etapa heroica”, dentro de la que se advierte una nueva relación con el Estado a partir de los gobiernos radicales (1916-1930).</w:t>
      </w:r>
    </w:p>
    <w:p w:rsidR="001B790C" w:rsidRPr="001B790C" w:rsidRDefault="00B86950" w:rsidP="001B790C">
      <w:pPr>
        <w:shd w:val="clear" w:color="auto" w:fill="FFFFFF"/>
        <w:jc w:val="both"/>
        <w:rPr>
          <w:rFonts w:ascii="Verdana" w:hAnsi="Verdana" w:cs="Arial"/>
          <w:color w:val="222222"/>
          <w:sz w:val="22"/>
          <w:szCs w:val="22"/>
        </w:rPr>
      </w:pPr>
      <w:r>
        <w:rPr>
          <w:rFonts w:ascii="Verdana" w:hAnsi="Verdana" w:cs="Arial"/>
          <w:iCs/>
          <w:color w:val="222222"/>
          <w:sz w:val="22"/>
          <w:szCs w:val="22"/>
        </w:rPr>
        <w:t>-</w:t>
      </w:r>
      <w:r w:rsidR="001B790C" w:rsidRPr="001B790C">
        <w:rPr>
          <w:rFonts w:ascii="Verdana" w:hAnsi="Verdana" w:cs="Arial"/>
          <w:iCs/>
          <w:color w:val="222222"/>
          <w:sz w:val="22"/>
          <w:szCs w:val="22"/>
        </w:rPr>
        <w:t xml:space="preserve">una etapa en la que predomina el crecimiento del mercado interno a partir del proceso de industrialización por sustitución de importaciones, que adquiere características definidas durante los gobiernos peronistas (1946-55) y se caracteriza por un modelo sindical centralizado, con sindicatos nacionales que se relacionan con el Estado, ya sea actuando en articulación con el mismo o en enfrentamiento con él (según Senén González y </w:t>
      </w:r>
      <w:proofErr w:type="spellStart"/>
      <w:r w:rsidR="001B790C" w:rsidRPr="001B790C">
        <w:rPr>
          <w:rFonts w:ascii="Verdana" w:hAnsi="Verdana" w:cs="Arial"/>
          <w:iCs/>
          <w:color w:val="222222"/>
          <w:sz w:val="22"/>
          <w:szCs w:val="22"/>
        </w:rPr>
        <w:t>Bosoer</w:t>
      </w:r>
      <w:proofErr w:type="spellEnd"/>
      <w:r w:rsidR="001B790C" w:rsidRPr="001B790C">
        <w:rPr>
          <w:rFonts w:ascii="Verdana" w:hAnsi="Verdana" w:cs="Arial"/>
          <w:iCs/>
          <w:color w:val="222222"/>
          <w:sz w:val="22"/>
          <w:szCs w:val="22"/>
        </w:rPr>
        <w:t>, 2009).</w:t>
      </w:r>
    </w:p>
    <w:p w:rsidR="001B790C" w:rsidRPr="001B790C" w:rsidRDefault="001B790C" w:rsidP="001B790C">
      <w:pPr>
        <w:shd w:val="clear" w:color="auto" w:fill="FFFFFF"/>
        <w:jc w:val="both"/>
        <w:rPr>
          <w:rFonts w:ascii="Verdana" w:hAnsi="Verdana" w:cs="Arial"/>
          <w:color w:val="222222"/>
          <w:sz w:val="22"/>
          <w:szCs w:val="22"/>
        </w:rPr>
      </w:pPr>
      <w:r>
        <w:rPr>
          <w:rFonts w:ascii="Verdana" w:hAnsi="Verdana" w:cs="Arial"/>
          <w:iCs/>
          <w:color w:val="222222"/>
          <w:sz w:val="22"/>
          <w:szCs w:val="22"/>
        </w:rPr>
        <w:t>-</w:t>
      </w:r>
      <w:r w:rsidRPr="001B790C">
        <w:rPr>
          <w:rFonts w:ascii="Verdana" w:hAnsi="Verdana" w:cs="Arial"/>
          <w:iCs/>
          <w:color w:val="222222"/>
          <w:sz w:val="22"/>
          <w:szCs w:val="22"/>
        </w:rPr>
        <w:t xml:space="preserve">una etapa en la que el movimiento obrero se debate entre la negociación y la resistencia política (James, 1990), en tanto el modelo predominante </w:t>
      </w:r>
      <w:r w:rsidRPr="001B790C">
        <w:rPr>
          <w:rFonts w:ascii="Verdana" w:hAnsi="Verdana" w:cs="Arial"/>
          <w:iCs/>
          <w:color w:val="222222"/>
          <w:sz w:val="22"/>
          <w:szCs w:val="22"/>
        </w:rPr>
        <w:lastRenderedPageBreak/>
        <w:t xml:space="preserve">combina la transnacionalización económica y la represión política a través de procesos dictatoriales; esto llevó a que se produjeran conflictos significativos durante el gobierno de Juan Carlos </w:t>
      </w:r>
      <w:proofErr w:type="spellStart"/>
      <w:r w:rsidRPr="001B790C">
        <w:rPr>
          <w:rFonts w:ascii="Verdana" w:hAnsi="Verdana" w:cs="Arial"/>
          <w:iCs/>
          <w:color w:val="222222"/>
          <w:sz w:val="22"/>
          <w:szCs w:val="22"/>
        </w:rPr>
        <w:t>Onganía</w:t>
      </w:r>
      <w:proofErr w:type="spellEnd"/>
      <w:r w:rsidRPr="001B790C">
        <w:rPr>
          <w:rFonts w:ascii="Verdana" w:hAnsi="Verdana" w:cs="Arial"/>
          <w:iCs/>
          <w:color w:val="222222"/>
          <w:sz w:val="22"/>
          <w:szCs w:val="22"/>
        </w:rPr>
        <w:t xml:space="preserve"> (1966-1970) y el aumento de la violencia con el genocidio llevado adelante por la Dictadura de 1976.</w:t>
      </w:r>
    </w:p>
    <w:p w:rsidR="001B790C" w:rsidRPr="001B790C" w:rsidRDefault="001B790C" w:rsidP="001B790C">
      <w:pPr>
        <w:shd w:val="clear" w:color="auto" w:fill="FFFFFF"/>
        <w:jc w:val="both"/>
        <w:rPr>
          <w:rFonts w:ascii="Verdana" w:hAnsi="Verdana" w:cs="Arial"/>
          <w:color w:val="222222"/>
          <w:sz w:val="22"/>
          <w:szCs w:val="22"/>
        </w:rPr>
      </w:pPr>
      <w:r>
        <w:rPr>
          <w:rFonts w:ascii="Verdana" w:hAnsi="Verdana" w:cs="Arial"/>
          <w:iCs/>
          <w:color w:val="222222"/>
          <w:sz w:val="22"/>
          <w:szCs w:val="22"/>
        </w:rPr>
        <w:t>-u</w:t>
      </w:r>
      <w:r w:rsidRPr="001B790C">
        <w:rPr>
          <w:rFonts w:ascii="Verdana" w:hAnsi="Verdana" w:cs="Arial"/>
          <w:iCs/>
          <w:color w:val="222222"/>
          <w:sz w:val="22"/>
          <w:szCs w:val="22"/>
        </w:rPr>
        <w:t>na etapa de transición democrática y progresiva aplicación de medidas neoliberales, que llevó a niveles inéditos de exclusión social en los años 90 y a la reorganización del movimiento obrero a partir de un escenario de desocupación y precarización laboral.</w:t>
      </w:r>
    </w:p>
    <w:p w:rsidR="002D4970" w:rsidRPr="0093764C" w:rsidRDefault="002D4970" w:rsidP="002D4970">
      <w:pPr>
        <w:autoSpaceDE w:val="0"/>
        <w:autoSpaceDN w:val="0"/>
        <w:adjustRightInd w:val="0"/>
        <w:jc w:val="both"/>
        <w:rPr>
          <w:rFonts w:ascii="Verdana" w:hAnsi="Verdana" w:cs="Palatino-Roman"/>
          <w:sz w:val="22"/>
          <w:szCs w:val="22"/>
        </w:rPr>
      </w:pPr>
      <w:r w:rsidRPr="0093764C">
        <w:rPr>
          <w:rFonts w:ascii="Verdana" w:hAnsi="Verdana" w:cs="Tahoma"/>
          <w:sz w:val="22"/>
          <w:szCs w:val="22"/>
        </w:rPr>
        <w:t>Asimismo también los enfoques de investigación dan cuenta de las diversas dinámicas de funcionamiento de los sindicatos que han llevado a caracterizar diferentes modelos de representación, a determinar como ha sido su evolución en las sociedades capitalis</w:t>
      </w:r>
      <w:r w:rsidR="00243ECC" w:rsidRPr="0093764C">
        <w:rPr>
          <w:rFonts w:ascii="Verdana" w:hAnsi="Verdana" w:cs="Tahoma"/>
          <w:sz w:val="22"/>
          <w:szCs w:val="22"/>
        </w:rPr>
        <w:t>tas</w:t>
      </w:r>
      <w:r w:rsidRPr="0093764C">
        <w:rPr>
          <w:rFonts w:ascii="Verdana" w:hAnsi="Verdana" w:cs="Tahoma"/>
          <w:sz w:val="22"/>
          <w:szCs w:val="22"/>
        </w:rPr>
        <w:t>.</w:t>
      </w:r>
      <w:r w:rsidR="00243ECC" w:rsidRPr="0093764C">
        <w:rPr>
          <w:rFonts w:ascii="Verdana" w:hAnsi="Verdana" w:cs="Tahoma"/>
          <w:sz w:val="22"/>
          <w:szCs w:val="22"/>
        </w:rPr>
        <w:t xml:space="preserve"> </w:t>
      </w:r>
      <w:r w:rsidRPr="0093764C">
        <w:rPr>
          <w:rFonts w:ascii="Verdana" w:hAnsi="Verdana" w:cs="Tahoma"/>
          <w:sz w:val="22"/>
          <w:szCs w:val="22"/>
        </w:rPr>
        <w:t>(</w:t>
      </w:r>
      <w:proofErr w:type="spellStart"/>
      <w:r w:rsidRPr="0093764C">
        <w:rPr>
          <w:rFonts w:ascii="Verdana" w:hAnsi="Verdana" w:cs="Tahoma"/>
          <w:sz w:val="22"/>
          <w:szCs w:val="22"/>
        </w:rPr>
        <w:t>Catalano</w:t>
      </w:r>
      <w:proofErr w:type="spellEnd"/>
      <w:r w:rsidRPr="0093764C">
        <w:rPr>
          <w:rFonts w:ascii="Verdana" w:hAnsi="Verdana" w:cs="Tahoma"/>
          <w:sz w:val="22"/>
          <w:szCs w:val="22"/>
        </w:rPr>
        <w:t>, 1993). De esta manera se ha podido identificar una primera modalidad de</w:t>
      </w:r>
      <w:r w:rsidRPr="0093764C">
        <w:rPr>
          <w:rFonts w:ascii="Verdana" w:hAnsi="Verdana" w:cs="Palatino-Bold"/>
          <w:b/>
          <w:bCs/>
          <w:sz w:val="22"/>
          <w:szCs w:val="22"/>
        </w:rPr>
        <w:t xml:space="preserve">  representación como vínculo esencialista. </w:t>
      </w:r>
      <w:r w:rsidRPr="0093764C">
        <w:rPr>
          <w:rFonts w:ascii="Verdana" w:hAnsi="Verdana" w:cs="Palatino-Roman"/>
          <w:sz w:val="22"/>
          <w:szCs w:val="22"/>
        </w:rPr>
        <w:t>La concepción esencialista considera que la identidad de la clase asalariada emana naturalmente de los intereses homogéneos de cada grupo profesional y como tal, es algo dado e inmutable. Bajo esta perspectiva, los sindicatos se yerguen como la representación natural, reflejo de esta esencia (</w:t>
      </w:r>
      <w:proofErr w:type="spellStart"/>
      <w:r w:rsidRPr="0093764C">
        <w:rPr>
          <w:rFonts w:ascii="Verdana" w:hAnsi="Verdana" w:cs="Palatino-Roman"/>
          <w:sz w:val="22"/>
          <w:szCs w:val="22"/>
        </w:rPr>
        <w:t>Rosanvallon</w:t>
      </w:r>
      <w:proofErr w:type="spellEnd"/>
      <w:r w:rsidRPr="0093764C">
        <w:rPr>
          <w:rFonts w:ascii="Verdana" w:hAnsi="Verdana" w:cs="Palatino-Roman"/>
          <w:sz w:val="22"/>
          <w:szCs w:val="22"/>
        </w:rPr>
        <w:t>, 1995,). La autonomía de la clase asalariada no se cuestiona, emerge naturalmente de este conjunto de intereses homogéneos.</w:t>
      </w:r>
    </w:p>
    <w:p w:rsidR="002D4970" w:rsidRPr="0093764C" w:rsidRDefault="002D4970" w:rsidP="002D4970">
      <w:pPr>
        <w:autoSpaceDE w:val="0"/>
        <w:autoSpaceDN w:val="0"/>
        <w:adjustRightInd w:val="0"/>
        <w:jc w:val="both"/>
        <w:rPr>
          <w:rFonts w:ascii="Verdana" w:hAnsi="Verdana" w:cs="Palatino-Roman"/>
          <w:sz w:val="22"/>
          <w:szCs w:val="22"/>
        </w:rPr>
      </w:pPr>
      <w:r w:rsidRPr="0093764C">
        <w:rPr>
          <w:rFonts w:ascii="Verdana" w:hAnsi="Verdana" w:cs="Palatino-Bold"/>
          <w:bCs/>
          <w:sz w:val="22"/>
          <w:szCs w:val="22"/>
        </w:rPr>
        <w:t>Posteriormente aparece</w:t>
      </w:r>
      <w:r w:rsidRPr="0093764C">
        <w:rPr>
          <w:rFonts w:ascii="Verdana" w:hAnsi="Verdana" w:cs="Palatino-Bold"/>
          <w:b/>
          <w:bCs/>
          <w:sz w:val="22"/>
          <w:szCs w:val="22"/>
        </w:rPr>
        <w:t xml:space="preserve"> la representación como vínculo utilitario. </w:t>
      </w:r>
      <w:r w:rsidRPr="0093764C">
        <w:rPr>
          <w:rFonts w:ascii="Verdana" w:hAnsi="Verdana" w:cs="Palatino-Roman"/>
          <w:sz w:val="22"/>
          <w:szCs w:val="22"/>
        </w:rPr>
        <w:t xml:space="preserve">El taylorismo </w:t>
      </w:r>
      <w:proofErr w:type="spellStart"/>
      <w:r w:rsidRPr="0093764C">
        <w:rPr>
          <w:rFonts w:ascii="Verdana" w:hAnsi="Verdana" w:cs="Palatino-Roman"/>
          <w:sz w:val="22"/>
          <w:szCs w:val="22"/>
        </w:rPr>
        <w:t>fordismo</w:t>
      </w:r>
      <w:proofErr w:type="spellEnd"/>
      <w:r w:rsidRPr="0093764C">
        <w:rPr>
          <w:rFonts w:ascii="Verdana" w:hAnsi="Verdana" w:cs="Palatino-Roman"/>
          <w:sz w:val="22"/>
          <w:szCs w:val="22"/>
        </w:rPr>
        <w:t xml:space="preserve"> multiplica el aprendizaje de roles productivos de naturaleza simple y relativamente heterogénea. El aprendizaje de los mismos se hace en el puesto de trabajo, comandado por la empresa. Cada vez más, el trabajo se constituye en una actividad dirigida al mundo físico, que lo trata como un objeto al que hay que manipular para la obtención de alguna meta. El trabajo deja de ser una actividad que tiene sentido por sí misma para ser una actividad instrumental. Las relaciones con el mundo material se organizan de un modo utilitario. La racionalidad de estas relaciones instrumentales con el mundo material tiende a recortar los saberes productivos y las relaciones de interacción de los trabajadores y a favorecer el surgimiento de vínculos alienantes y destructores de su identidad y autonomía. </w:t>
      </w:r>
    </w:p>
    <w:p w:rsidR="002D4970" w:rsidRPr="0093764C" w:rsidRDefault="002D4970" w:rsidP="002D4970">
      <w:pPr>
        <w:autoSpaceDE w:val="0"/>
        <w:autoSpaceDN w:val="0"/>
        <w:adjustRightInd w:val="0"/>
        <w:jc w:val="both"/>
        <w:rPr>
          <w:rFonts w:ascii="Verdana" w:hAnsi="Verdana" w:cs="Palatino-Roman"/>
          <w:sz w:val="22"/>
          <w:szCs w:val="22"/>
        </w:rPr>
      </w:pPr>
      <w:r w:rsidRPr="0093764C">
        <w:rPr>
          <w:rFonts w:ascii="Verdana" w:hAnsi="Verdana" w:cs="Palatino-Bold"/>
          <w:bCs/>
          <w:sz w:val="22"/>
          <w:szCs w:val="22"/>
        </w:rPr>
        <w:t>Y finalmente puede observarse la</w:t>
      </w:r>
      <w:r w:rsidRPr="0093764C">
        <w:rPr>
          <w:rFonts w:ascii="Verdana" w:hAnsi="Verdana" w:cs="Palatino-Bold"/>
          <w:b/>
          <w:bCs/>
          <w:sz w:val="22"/>
          <w:szCs w:val="22"/>
        </w:rPr>
        <w:t xml:space="preserve"> representación como vínculo sistémico. </w:t>
      </w:r>
      <w:r w:rsidRPr="0093764C">
        <w:rPr>
          <w:rFonts w:ascii="Verdana" w:hAnsi="Verdana" w:cs="Palatino-Roman"/>
          <w:sz w:val="22"/>
          <w:szCs w:val="22"/>
        </w:rPr>
        <w:t xml:space="preserve">Las sociedades capitalistas avanzadas especializan sus funciones integrando, progresivamente, un conjunto de instituciones a los mecanismos centrales de la regulación del sistema. En esta dinámica, los sindicatos -que han dejado de lado sus funciones </w:t>
      </w:r>
      <w:proofErr w:type="spellStart"/>
      <w:r w:rsidRPr="0093764C">
        <w:rPr>
          <w:rFonts w:ascii="Verdana" w:hAnsi="Verdana" w:cs="Palatino-Roman"/>
          <w:sz w:val="22"/>
          <w:szCs w:val="22"/>
        </w:rPr>
        <w:t>identidatarias</w:t>
      </w:r>
      <w:proofErr w:type="spellEnd"/>
      <w:r w:rsidRPr="0093764C">
        <w:rPr>
          <w:rFonts w:ascii="Verdana" w:hAnsi="Verdana" w:cs="Palatino-Roman"/>
          <w:sz w:val="22"/>
          <w:szCs w:val="22"/>
        </w:rPr>
        <w:t xml:space="preserve"> y de integración social y han pasado a desempeñar funciones utilitarias reivindicativas -son </w:t>
      </w:r>
      <w:proofErr w:type="spellStart"/>
      <w:r w:rsidRPr="0093764C">
        <w:rPr>
          <w:rFonts w:ascii="Verdana" w:hAnsi="Verdana" w:cs="Palatino-Roman"/>
          <w:sz w:val="22"/>
          <w:szCs w:val="22"/>
        </w:rPr>
        <w:t>funcionalizados</w:t>
      </w:r>
      <w:proofErr w:type="spellEnd"/>
      <w:r w:rsidRPr="0093764C">
        <w:rPr>
          <w:rFonts w:ascii="Verdana" w:hAnsi="Verdana" w:cs="Palatino-Roman"/>
          <w:sz w:val="22"/>
          <w:szCs w:val="22"/>
        </w:rPr>
        <w:t>, es decir, pasan a integrar los mecanismos de autorregulación del sistema social transformando el carácter de su representación. La representación de las instituciones se vincula más a los mecanismos de integración sistémica que a los de integración social.</w:t>
      </w:r>
    </w:p>
    <w:p w:rsidR="002D4970" w:rsidRPr="0093764C" w:rsidRDefault="002D4970" w:rsidP="002D4970">
      <w:pPr>
        <w:autoSpaceDE w:val="0"/>
        <w:autoSpaceDN w:val="0"/>
        <w:adjustRightInd w:val="0"/>
        <w:jc w:val="both"/>
        <w:rPr>
          <w:rFonts w:ascii="Verdana" w:hAnsi="Verdana" w:cs="Palatino-Roman"/>
          <w:sz w:val="22"/>
          <w:szCs w:val="22"/>
        </w:rPr>
      </w:pPr>
      <w:r w:rsidRPr="0093764C">
        <w:rPr>
          <w:rFonts w:ascii="Verdana" w:hAnsi="Verdana" w:cs="Palatino-Roman"/>
          <w:sz w:val="22"/>
          <w:szCs w:val="22"/>
        </w:rPr>
        <w:t xml:space="preserve">La representación sindical </w:t>
      </w:r>
      <w:r w:rsidR="002857C5">
        <w:rPr>
          <w:rFonts w:ascii="Verdana" w:hAnsi="Verdana" w:cs="Palatino-Roman"/>
          <w:sz w:val="22"/>
          <w:szCs w:val="22"/>
        </w:rPr>
        <w:t xml:space="preserve">deja de ser una relación </w:t>
      </w:r>
      <w:proofErr w:type="spellStart"/>
      <w:r w:rsidR="002857C5">
        <w:rPr>
          <w:rFonts w:ascii="Verdana" w:hAnsi="Verdana" w:cs="Palatino-Roman"/>
          <w:sz w:val="22"/>
          <w:szCs w:val="22"/>
        </w:rPr>
        <w:t>identi</w:t>
      </w:r>
      <w:r w:rsidRPr="0093764C">
        <w:rPr>
          <w:rFonts w:ascii="Verdana" w:hAnsi="Verdana" w:cs="Palatino-Roman"/>
          <w:sz w:val="22"/>
          <w:szCs w:val="22"/>
        </w:rPr>
        <w:t>taria</w:t>
      </w:r>
      <w:proofErr w:type="spellEnd"/>
      <w:r w:rsidRPr="0093764C">
        <w:rPr>
          <w:rFonts w:ascii="Verdana" w:hAnsi="Verdana" w:cs="Palatino-Roman"/>
          <w:sz w:val="22"/>
          <w:szCs w:val="22"/>
        </w:rPr>
        <w:t xml:space="preserve"> y se transforma en un actor político autonomizado que es integrado a los mecanismos de regulación del sistema.</w:t>
      </w:r>
    </w:p>
    <w:p w:rsidR="002D4970" w:rsidRPr="0093764C" w:rsidRDefault="002D4970" w:rsidP="002D4970">
      <w:pPr>
        <w:autoSpaceDE w:val="0"/>
        <w:autoSpaceDN w:val="0"/>
        <w:adjustRightInd w:val="0"/>
        <w:jc w:val="both"/>
        <w:rPr>
          <w:rFonts w:ascii="Verdana" w:hAnsi="Verdana" w:cs="Palatino-Roman"/>
          <w:sz w:val="22"/>
          <w:szCs w:val="22"/>
        </w:rPr>
      </w:pPr>
      <w:r w:rsidRPr="0093764C">
        <w:rPr>
          <w:rFonts w:ascii="Verdana" w:hAnsi="Verdana" w:cs="Palatino-Roman"/>
          <w:sz w:val="22"/>
          <w:szCs w:val="22"/>
        </w:rPr>
        <w:t xml:space="preserve">La funcionalización de los sindicatos fue interpretada, desde la política, como un fenómeno de «burocratización» de las direcciones, como un distanciamiento entre las conducciones sindicales y los asalariados en términos de intereses, deseos y aspiraciones. Esta </w:t>
      </w:r>
      <w:proofErr w:type="spellStart"/>
      <w:r w:rsidRPr="0093764C">
        <w:rPr>
          <w:rFonts w:ascii="Verdana" w:hAnsi="Verdana" w:cs="Palatino-Roman"/>
          <w:sz w:val="22"/>
          <w:szCs w:val="22"/>
        </w:rPr>
        <w:t>autonomización</w:t>
      </w:r>
      <w:proofErr w:type="spellEnd"/>
      <w:r w:rsidRPr="0093764C">
        <w:rPr>
          <w:rFonts w:ascii="Verdana" w:hAnsi="Verdana" w:cs="Palatino-Roman"/>
          <w:sz w:val="22"/>
          <w:szCs w:val="22"/>
        </w:rPr>
        <w:t xml:space="preserve"> y distanciamiento entre las instituciones y sus representados acaba creando, </w:t>
      </w:r>
      <w:r w:rsidRPr="0093764C">
        <w:rPr>
          <w:rFonts w:ascii="Verdana" w:hAnsi="Verdana" w:cs="Palatino-Roman"/>
          <w:sz w:val="22"/>
          <w:szCs w:val="22"/>
        </w:rPr>
        <w:lastRenderedPageBreak/>
        <w:t>en las sociedades modernas, la sensación de falta de legitimidad de las mismas.</w:t>
      </w:r>
    </w:p>
    <w:p w:rsidR="002D4970" w:rsidRDefault="002D4970" w:rsidP="002D4970">
      <w:pPr>
        <w:autoSpaceDE w:val="0"/>
        <w:autoSpaceDN w:val="0"/>
        <w:adjustRightInd w:val="0"/>
        <w:jc w:val="both"/>
        <w:rPr>
          <w:rFonts w:ascii="Verdana" w:hAnsi="Verdana" w:cs="Palatino-Roman"/>
          <w:sz w:val="22"/>
          <w:szCs w:val="22"/>
        </w:rPr>
      </w:pPr>
      <w:r w:rsidRPr="0093764C">
        <w:rPr>
          <w:rFonts w:ascii="Verdana" w:hAnsi="Verdana" w:cs="Palatino-Roman"/>
          <w:sz w:val="22"/>
          <w:szCs w:val="22"/>
        </w:rPr>
        <w:t>Ahora bien, en nuestro país a partir de 2003 comienza a producirse una importante reactivación económica y una caída sostenida del nivel de desempleo conjuntamente con un renovado protagonismo de las organizaciones sindicales. Este protagonismo es visible en el aumento del conflicto laboral que desplaza al conflicto social tanto como en una recuperación de la tasa de afiliación y en un franco crecimiento de las negoc</w:t>
      </w:r>
      <w:r w:rsidR="00243ECC" w:rsidRPr="0093764C">
        <w:rPr>
          <w:rFonts w:ascii="Verdana" w:hAnsi="Verdana" w:cs="Palatino-Roman"/>
          <w:sz w:val="22"/>
          <w:szCs w:val="22"/>
        </w:rPr>
        <w:t>iaciones colectivas (</w:t>
      </w:r>
      <w:proofErr w:type="spellStart"/>
      <w:r w:rsidR="00243ECC" w:rsidRPr="0093764C">
        <w:rPr>
          <w:rFonts w:ascii="Verdana" w:hAnsi="Verdana" w:cs="Palatino-Roman"/>
          <w:sz w:val="22"/>
          <w:szCs w:val="22"/>
        </w:rPr>
        <w:t>Senen</w:t>
      </w:r>
      <w:proofErr w:type="spellEnd"/>
      <w:r w:rsidR="00243ECC" w:rsidRPr="0093764C">
        <w:rPr>
          <w:rFonts w:ascii="Verdana" w:hAnsi="Verdana" w:cs="Palatino-Roman"/>
          <w:sz w:val="22"/>
          <w:szCs w:val="22"/>
        </w:rPr>
        <w:t xml:space="preserve"> Gonzá</w:t>
      </w:r>
      <w:r w:rsidRPr="0093764C">
        <w:rPr>
          <w:rFonts w:ascii="Verdana" w:hAnsi="Verdana" w:cs="Palatino-Roman"/>
          <w:sz w:val="22"/>
          <w:szCs w:val="22"/>
        </w:rPr>
        <w:t>lez, 2009).En este marco, lo que se suele discutir en estos días es el modelo sindical con dos posiciones que resumidamente podrían presentarse como unidad-fortalecimiento por un lado, versus necesidad de mayor democratización y libertad sindical, por otro (</w:t>
      </w:r>
      <w:proofErr w:type="spellStart"/>
      <w:r w:rsidRPr="0093764C">
        <w:rPr>
          <w:rFonts w:ascii="Verdana" w:hAnsi="Verdana" w:cs="Palatino-Roman"/>
          <w:sz w:val="22"/>
          <w:szCs w:val="22"/>
        </w:rPr>
        <w:t>Ciampa</w:t>
      </w:r>
      <w:proofErr w:type="spellEnd"/>
      <w:r w:rsidRPr="0093764C">
        <w:rPr>
          <w:rFonts w:ascii="Verdana" w:hAnsi="Verdana" w:cs="Palatino-Roman"/>
          <w:sz w:val="22"/>
          <w:szCs w:val="22"/>
        </w:rPr>
        <w:t>, Roa y Roudil.2010)</w:t>
      </w:r>
    </w:p>
    <w:p w:rsidR="00507200" w:rsidRPr="002147F3" w:rsidRDefault="00507200" w:rsidP="002D4970">
      <w:pPr>
        <w:autoSpaceDE w:val="0"/>
        <w:autoSpaceDN w:val="0"/>
        <w:adjustRightInd w:val="0"/>
        <w:jc w:val="both"/>
        <w:rPr>
          <w:rFonts w:ascii="Verdana" w:hAnsi="Verdana" w:cs="Palatino-Roman"/>
          <w:sz w:val="22"/>
          <w:szCs w:val="22"/>
        </w:rPr>
      </w:pPr>
      <w:r w:rsidRPr="00B86950">
        <w:rPr>
          <w:rFonts w:ascii="Verdana" w:hAnsi="Verdana" w:cs="Palatino-Roman"/>
          <w:sz w:val="22"/>
          <w:szCs w:val="22"/>
        </w:rPr>
        <w:t xml:space="preserve">Desde otra perspectiva </w:t>
      </w:r>
      <w:r w:rsidR="002147F3">
        <w:rPr>
          <w:rFonts w:ascii="Verdana" w:hAnsi="Verdana" w:cs="Palatino-Roman"/>
          <w:sz w:val="22"/>
          <w:szCs w:val="22"/>
        </w:rPr>
        <w:t xml:space="preserve">este proyecto de investigación </w:t>
      </w:r>
      <w:r w:rsidRPr="00B86950">
        <w:rPr>
          <w:rFonts w:ascii="Verdana" w:hAnsi="Verdana" w:cs="Palatino-Roman"/>
          <w:sz w:val="22"/>
          <w:szCs w:val="22"/>
        </w:rPr>
        <w:t>se plantea</w:t>
      </w:r>
      <w:r w:rsidR="002147F3">
        <w:rPr>
          <w:rFonts w:ascii="Verdana" w:hAnsi="Verdana" w:cs="Palatino-Roman"/>
          <w:sz w:val="22"/>
          <w:szCs w:val="22"/>
        </w:rPr>
        <w:t xml:space="preserve"> también</w:t>
      </w:r>
      <w:r w:rsidRPr="00B86950">
        <w:rPr>
          <w:rFonts w:ascii="Verdana" w:hAnsi="Verdana" w:cs="Palatino-Roman"/>
          <w:sz w:val="22"/>
          <w:szCs w:val="22"/>
        </w:rPr>
        <w:t xml:space="preserve"> la necesidad de fortalecimiento de las propuestas pedagógicas en el sentido de lograr en los estudiantes aprendizajes genuinos que logren incidir en sus concepciones previas</w:t>
      </w:r>
      <w:r w:rsidR="002147F3">
        <w:rPr>
          <w:rFonts w:ascii="Verdana" w:hAnsi="Verdana" w:cs="Palatino-Roman"/>
          <w:sz w:val="22"/>
          <w:szCs w:val="22"/>
        </w:rPr>
        <w:t>,</w:t>
      </w:r>
      <w:r w:rsidRPr="00B86950">
        <w:rPr>
          <w:rFonts w:ascii="Verdana" w:hAnsi="Verdana" w:cs="Palatino-Roman"/>
          <w:sz w:val="22"/>
          <w:szCs w:val="22"/>
        </w:rPr>
        <w:t xml:space="preserve"> y en términos más generales</w:t>
      </w:r>
      <w:r w:rsidR="002147F3">
        <w:rPr>
          <w:rFonts w:ascii="Verdana" w:hAnsi="Verdana" w:cs="Palatino-Roman"/>
          <w:sz w:val="22"/>
          <w:szCs w:val="22"/>
        </w:rPr>
        <w:t>,</w:t>
      </w:r>
      <w:r w:rsidRPr="00B86950">
        <w:rPr>
          <w:rFonts w:ascii="Verdana" w:hAnsi="Verdana" w:cs="Palatino-Roman"/>
          <w:sz w:val="22"/>
          <w:szCs w:val="22"/>
        </w:rPr>
        <w:t xml:space="preserve"> en su subjetividad. Nos estamos refiriendo a la posibilidad de contrarrestar los </w:t>
      </w:r>
      <w:proofErr w:type="spellStart"/>
      <w:r w:rsidRPr="00B86950">
        <w:rPr>
          <w:rFonts w:ascii="Verdana" w:hAnsi="Verdana" w:cs="Palatino-Roman"/>
          <w:sz w:val="22"/>
          <w:szCs w:val="22"/>
        </w:rPr>
        <w:t>pseudos</w:t>
      </w:r>
      <w:proofErr w:type="spellEnd"/>
      <w:r w:rsidRPr="00B86950">
        <w:rPr>
          <w:rFonts w:ascii="Verdana" w:hAnsi="Verdana" w:cs="Palatino-Roman"/>
          <w:sz w:val="22"/>
          <w:szCs w:val="22"/>
        </w:rPr>
        <w:t xml:space="preserve"> aprendizajes o aprendizajes escolarizados que se disuelven </w:t>
      </w:r>
      <w:r w:rsidR="00B86950" w:rsidRPr="00B86950">
        <w:rPr>
          <w:rFonts w:ascii="Verdana" w:hAnsi="Verdana" w:cs="Palatino-Roman"/>
          <w:sz w:val="22"/>
          <w:szCs w:val="22"/>
        </w:rPr>
        <w:t xml:space="preserve">finalizada </w:t>
      </w:r>
      <w:r w:rsidRPr="00B86950">
        <w:rPr>
          <w:rFonts w:ascii="Verdana" w:hAnsi="Verdana" w:cs="Palatino-Roman"/>
          <w:sz w:val="22"/>
          <w:szCs w:val="22"/>
        </w:rPr>
        <w:t>la situación del examen formal</w:t>
      </w:r>
      <w:r w:rsidR="00A22F6C">
        <w:rPr>
          <w:rFonts w:ascii="Verdana" w:hAnsi="Verdana" w:cs="Palatino-Roman"/>
          <w:sz w:val="22"/>
          <w:szCs w:val="22"/>
        </w:rPr>
        <w:t xml:space="preserve"> (Gardner, 1993,1995</w:t>
      </w:r>
      <w:proofErr w:type="gramStart"/>
      <w:r w:rsidR="00A22F6C">
        <w:rPr>
          <w:rFonts w:ascii="Verdana" w:hAnsi="Verdana" w:cs="Palatino-Roman"/>
          <w:sz w:val="22"/>
          <w:szCs w:val="22"/>
        </w:rPr>
        <w:t>;Armstrong</w:t>
      </w:r>
      <w:proofErr w:type="gramEnd"/>
      <w:r w:rsidR="00A22F6C">
        <w:rPr>
          <w:rFonts w:ascii="Verdana" w:hAnsi="Verdana" w:cs="Palatino-Roman"/>
          <w:sz w:val="22"/>
          <w:szCs w:val="22"/>
        </w:rPr>
        <w:t>,</w:t>
      </w:r>
      <w:r w:rsidR="0056243E">
        <w:rPr>
          <w:rFonts w:ascii="Verdana" w:hAnsi="Verdana" w:cs="Palatino-Roman"/>
          <w:sz w:val="22"/>
          <w:szCs w:val="22"/>
        </w:rPr>
        <w:t xml:space="preserve"> </w:t>
      </w:r>
      <w:r w:rsidR="00A22F6C">
        <w:rPr>
          <w:rFonts w:ascii="Verdana" w:hAnsi="Verdana" w:cs="Palatino-Roman"/>
          <w:sz w:val="22"/>
          <w:szCs w:val="22"/>
        </w:rPr>
        <w:t>1999</w:t>
      </w:r>
      <w:r w:rsidRPr="00B86950">
        <w:rPr>
          <w:rFonts w:ascii="Verdana" w:hAnsi="Verdana" w:cs="Palatino-Roman"/>
          <w:sz w:val="22"/>
          <w:szCs w:val="22"/>
        </w:rPr>
        <w:t>). Más aún</w:t>
      </w:r>
      <w:r w:rsidR="002147F3">
        <w:rPr>
          <w:rFonts w:ascii="Verdana" w:hAnsi="Verdana" w:cs="Palatino-Roman"/>
          <w:sz w:val="22"/>
          <w:szCs w:val="22"/>
        </w:rPr>
        <w:t>,</w:t>
      </w:r>
      <w:r w:rsidRPr="00B86950">
        <w:rPr>
          <w:rFonts w:ascii="Verdana" w:hAnsi="Verdana" w:cs="Palatino-Roman"/>
          <w:sz w:val="22"/>
          <w:szCs w:val="22"/>
        </w:rPr>
        <w:t xml:space="preserve"> esto está particularmente reforzado por el papel protagónico que asumen los medios </w:t>
      </w:r>
      <w:r w:rsidRPr="002147F3">
        <w:rPr>
          <w:rFonts w:ascii="Verdana" w:hAnsi="Verdana" w:cs="Palatino-Roman"/>
          <w:sz w:val="22"/>
          <w:szCs w:val="22"/>
        </w:rPr>
        <w:t>masivos de comunicación en nuestros días</w:t>
      </w:r>
      <w:r w:rsidR="002147F3">
        <w:rPr>
          <w:rFonts w:ascii="Verdana" w:hAnsi="Verdana" w:cs="Palatino-Roman"/>
          <w:sz w:val="22"/>
          <w:szCs w:val="22"/>
        </w:rPr>
        <w:t>,</w:t>
      </w:r>
      <w:r w:rsidR="002147F3" w:rsidRPr="002147F3">
        <w:rPr>
          <w:rFonts w:ascii="Verdana" w:hAnsi="Verdana" w:cs="Palatino-Roman"/>
          <w:sz w:val="22"/>
          <w:szCs w:val="22"/>
        </w:rPr>
        <w:t xml:space="preserve"> monopoliza</w:t>
      </w:r>
      <w:r w:rsidR="002147F3">
        <w:rPr>
          <w:rFonts w:ascii="Verdana" w:hAnsi="Verdana" w:cs="Palatino-Roman"/>
          <w:sz w:val="22"/>
          <w:szCs w:val="22"/>
        </w:rPr>
        <w:t>dos</w:t>
      </w:r>
      <w:r w:rsidR="002147F3" w:rsidRPr="002147F3">
        <w:rPr>
          <w:rFonts w:ascii="Verdana" w:hAnsi="Verdana" w:cs="Palatino-Roman"/>
          <w:sz w:val="22"/>
          <w:szCs w:val="22"/>
        </w:rPr>
        <w:t xml:space="preserve"> y concentra</w:t>
      </w:r>
      <w:r w:rsidR="002147F3">
        <w:rPr>
          <w:rFonts w:ascii="Verdana" w:hAnsi="Verdana" w:cs="Palatino-Roman"/>
          <w:sz w:val="22"/>
          <w:szCs w:val="22"/>
        </w:rPr>
        <w:t>dos</w:t>
      </w:r>
      <w:r w:rsidR="00B86950" w:rsidRPr="002147F3">
        <w:rPr>
          <w:rFonts w:ascii="Verdana" w:hAnsi="Verdana" w:cs="Palatino-Roman"/>
          <w:sz w:val="22"/>
          <w:szCs w:val="22"/>
        </w:rPr>
        <w:t xml:space="preserve"> </w:t>
      </w:r>
      <w:r w:rsidR="002147F3" w:rsidRPr="002147F3">
        <w:rPr>
          <w:rFonts w:ascii="Verdana" w:hAnsi="Verdana" w:cs="Palatino-Roman"/>
          <w:sz w:val="22"/>
          <w:szCs w:val="22"/>
        </w:rPr>
        <w:t>que lleva</w:t>
      </w:r>
      <w:r w:rsidR="002147F3">
        <w:rPr>
          <w:rFonts w:ascii="Verdana" w:hAnsi="Verdana" w:cs="Palatino-Roman"/>
          <w:sz w:val="22"/>
          <w:szCs w:val="22"/>
        </w:rPr>
        <w:t>n</w:t>
      </w:r>
      <w:r w:rsidR="002147F3" w:rsidRPr="002147F3">
        <w:rPr>
          <w:rFonts w:ascii="Verdana" w:hAnsi="Verdana" w:cs="Palatino-Roman"/>
          <w:sz w:val="22"/>
          <w:szCs w:val="22"/>
        </w:rPr>
        <w:t xml:space="preserve"> a instalar la idea</w:t>
      </w:r>
      <w:r w:rsidR="002147F3">
        <w:rPr>
          <w:rFonts w:ascii="Verdana" w:hAnsi="Verdana" w:cs="Palatino-Roman"/>
          <w:sz w:val="22"/>
          <w:szCs w:val="22"/>
        </w:rPr>
        <w:t xml:space="preserve"> de pensamiento único. Al respecto </w:t>
      </w:r>
      <w:r w:rsidR="002147F3" w:rsidRPr="00A22F6C">
        <w:rPr>
          <w:rFonts w:ascii="Verdana" w:hAnsi="Verdana" w:cs="Palatino-Roman"/>
          <w:sz w:val="22"/>
          <w:szCs w:val="22"/>
        </w:rPr>
        <w:t>alertaba Casullo (200</w:t>
      </w:r>
      <w:r w:rsidR="00A22F6C" w:rsidRPr="00A22F6C">
        <w:rPr>
          <w:rFonts w:ascii="Verdana" w:hAnsi="Verdana" w:cs="Palatino-Roman"/>
          <w:sz w:val="22"/>
          <w:szCs w:val="22"/>
        </w:rPr>
        <w:t>7</w:t>
      </w:r>
      <w:r w:rsidR="00A22F6C">
        <w:rPr>
          <w:rFonts w:ascii="Verdana" w:hAnsi="Verdana" w:cs="Palatino-Roman"/>
          <w:sz w:val="22"/>
          <w:szCs w:val="22"/>
        </w:rPr>
        <w:t>)</w:t>
      </w:r>
      <w:r w:rsidR="002147F3">
        <w:rPr>
          <w:rFonts w:ascii="Verdana" w:hAnsi="Verdana" w:cs="Palatino-Roman"/>
          <w:sz w:val="22"/>
          <w:szCs w:val="22"/>
        </w:rPr>
        <w:t xml:space="preserve"> que la derecha como ideología, la </w:t>
      </w:r>
      <w:r w:rsidR="0056243E">
        <w:rPr>
          <w:rFonts w:ascii="Verdana" w:hAnsi="Verdana" w:cs="Palatino-Roman"/>
          <w:sz w:val="22"/>
          <w:szCs w:val="22"/>
        </w:rPr>
        <w:t xml:space="preserve">de la </w:t>
      </w:r>
      <w:r w:rsidR="002147F3">
        <w:rPr>
          <w:rFonts w:ascii="Verdana" w:hAnsi="Verdana" w:cs="Palatino-Roman"/>
          <w:sz w:val="22"/>
          <w:szCs w:val="22"/>
        </w:rPr>
        <w:t>lógica de mercado al detentar los medios podía prescindir de los partidos políticos.</w:t>
      </w:r>
    </w:p>
    <w:p w:rsidR="003C6646" w:rsidRPr="003F627E" w:rsidRDefault="002147F3" w:rsidP="003C6646">
      <w:pPr>
        <w:shd w:val="clear" w:color="auto" w:fill="FFFFFF"/>
        <w:jc w:val="both"/>
        <w:rPr>
          <w:rFonts w:ascii="Verdana" w:hAnsi="Verdana" w:cs="Arial"/>
          <w:color w:val="222222"/>
          <w:sz w:val="22"/>
          <w:szCs w:val="22"/>
        </w:rPr>
      </w:pPr>
      <w:r>
        <w:rPr>
          <w:rFonts w:ascii="Verdana" w:hAnsi="Verdana" w:cs="Arial"/>
          <w:iCs/>
          <w:color w:val="222222"/>
          <w:sz w:val="22"/>
          <w:szCs w:val="22"/>
        </w:rPr>
        <w:t>Por otro lado también es preciso advertir que l</w:t>
      </w:r>
      <w:r w:rsidR="003C6646" w:rsidRPr="00B86950">
        <w:rPr>
          <w:rFonts w:ascii="Verdana" w:hAnsi="Verdana" w:cs="Arial"/>
          <w:iCs/>
          <w:color w:val="222222"/>
          <w:sz w:val="22"/>
          <w:szCs w:val="22"/>
        </w:rPr>
        <w:t xml:space="preserve">os procesos históricos y los acontecimientos son percibidos por los estudiantes a partir de un conjunto de ideas previas, imágenes y marcos de interpretación que forman parte de una subjetividad. Esto nos lleva a considerar los procesos de socialización primaria y secundaria, que incluye a la familia, el entorno barrial, las amistades, la escuela y los ámbitos informales (espacios deportivos y de esparcimiento, </w:t>
      </w:r>
      <w:proofErr w:type="spellStart"/>
      <w:r w:rsidR="003C6646" w:rsidRPr="00B86950">
        <w:rPr>
          <w:rFonts w:ascii="Verdana" w:hAnsi="Verdana" w:cs="Arial"/>
          <w:iCs/>
          <w:color w:val="222222"/>
          <w:sz w:val="22"/>
          <w:szCs w:val="22"/>
        </w:rPr>
        <w:t>etc</w:t>
      </w:r>
      <w:proofErr w:type="spellEnd"/>
      <w:r w:rsidR="003C6646" w:rsidRPr="00B86950">
        <w:rPr>
          <w:rFonts w:ascii="Verdana" w:hAnsi="Verdana" w:cs="Arial"/>
          <w:iCs/>
          <w:color w:val="222222"/>
          <w:sz w:val="22"/>
          <w:szCs w:val="22"/>
        </w:rPr>
        <w:t xml:space="preserve">). Como mencionan algunos investigadores: “La formación, dentro de la conciencia, del otro generalizado señala una fase decisiva de </w:t>
      </w:r>
      <w:smartTag w:uri="urn:schemas-microsoft-com:office:smarttags" w:element="PersonName">
        <w:smartTagPr>
          <w:attr w:name="ProductID" w:val="la socializaci￳n. Implica"/>
        </w:smartTagPr>
        <w:r w:rsidR="003C6646" w:rsidRPr="00B86950">
          <w:rPr>
            <w:rFonts w:ascii="Verdana" w:hAnsi="Verdana" w:cs="Arial"/>
            <w:iCs/>
            <w:color w:val="222222"/>
            <w:sz w:val="22"/>
            <w:szCs w:val="22"/>
          </w:rPr>
          <w:t>la socialización. Implica</w:t>
        </w:r>
      </w:smartTag>
      <w:r w:rsidR="003C6646" w:rsidRPr="00B86950">
        <w:rPr>
          <w:rFonts w:ascii="Verdana" w:hAnsi="Verdana" w:cs="Arial"/>
          <w:iCs/>
          <w:color w:val="222222"/>
          <w:sz w:val="22"/>
          <w:szCs w:val="22"/>
        </w:rPr>
        <w:t xml:space="preserve"> la internalización de la sociedad en cuanto tal y de la realidad objetiva en ella establecida y, al mismo tiempo, el establecimiento subjetivo de una identidad coherente y continua.” (Berger y </w:t>
      </w:r>
      <w:proofErr w:type="spellStart"/>
      <w:r w:rsidR="003C6646" w:rsidRPr="00B86950">
        <w:rPr>
          <w:rFonts w:ascii="Verdana" w:hAnsi="Verdana" w:cs="Arial"/>
          <w:iCs/>
          <w:color w:val="222222"/>
          <w:sz w:val="22"/>
          <w:szCs w:val="22"/>
        </w:rPr>
        <w:t>Luckmann</w:t>
      </w:r>
      <w:proofErr w:type="spellEnd"/>
      <w:r w:rsidR="003C6646" w:rsidRPr="00B86950">
        <w:rPr>
          <w:rFonts w:ascii="Verdana" w:hAnsi="Verdana" w:cs="Arial"/>
          <w:iCs/>
          <w:color w:val="222222"/>
          <w:sz w:val="22"/>
          <w:szCs w:val="22"/>
        </w:rPr>
        <w:t xml:space="preserve"> 1968 p 169). Esto se revelará posteriormente en la consideración que se hace de los distintos actores sociales y políticos, en </w:t>
      </w:r>
      <w:r w:rsidR="003C6646" w:rsidRPr="003F627E">
        <w:rPr>
          <w:rFonts w:ascii="Verdana" w:hAnsi="Verdana" w:cs="Arial"/>
          <w:iCs/>
          <w:color w:val="222222"/>
          <w:sz w:val="22"/>
          <w:szCs w:val="22"/>
        </w:rPr>
        <w:t>general, y de la participación política en particular.</w:t>
      </w:r>
    </w:p>
    <w:p w:rsidR="002053AC" w:rsidRDefault="002D4970" w:rsidP="002D4970">
      <w:pPr>
        <w:jc w:val="both"/>
        <w:rPr>
          <w:rFonts w:ascii="Verdana" w:hAnsi="Verdana" w:cs="Tahoma"/>
          <w:b/>
          <w:sz w:val="22"/>
          <w:szCs w:val="22"/>
        </w:rPr>
      </w:pPr>
      <w:r w:rsidRPr="003F627E">
        <w:rPr>
          <w:rFonts w:ascii="Verdana" w:hAnsi="Verdana" w:cs="Tahoma"/>
          <w:sz w:val="22"/>
          <w:szCs w:val="22"/>
        </w:rPr>
        <w:t xml:space="preserve">Bien, llegado a este punto, se podría plantear lo siguiente: las representaciones que los estudiantes de Relaciones de Trabajo tienen del sindicalismo, los sindicatos y los sindicalistas estará asociada con su pertenencia al "paradigma" vigente de la época que les toca vivir: </w:t>
      </w:r>
      <w:smartTag w:uri="urn:schemas-microsoft-com:office:smarttags" w:element="PersonName">
        <w:smartTagPr>
          <w:attr w:name="ProductID" w:val="la del Neoliberalismo"/>
        </w:smartTagPr>
        <w:r w:rsidRPr="003F627E">
          <w:rPr>
            <w:rFonts w:ascii="Verdana" w:hAnsi="Verdana" w:cs="Tahoma"/>
            <w:sz w:val="22"/>
            <w:szCs w:val="22"/>
          </w:rPr>
          <w:t>la del Neoliberalismo</w:t>
        </w:r>
      </w:smartTag>
      <w:r w:rsidRPr="003F627E">
        <w:rPr>
          <w:rFonts w:ascii="Verdana" w:hAnsi="Verdana" w:cs="Tahoma"/>
          <w:sz w:val="22"/>
          <w:szCs w:val="22"/>
        </w:rPr>
        <w:t xml:space="preserve"> y la de </w:t>
      </w:r>
      <w:smartTag w:uri="urn:schemas-microsoft-com:office:smarttags" w:element="PersonName">
        <w:smartTagPr>
          <w:attr w:name="ProductID" w:val="la Justicia Social"/>
        </w:smartTagPr>
        <w:r w:rsidRPr="003F627E">
          <w:rPr>
            <w:rFonts w:ascii="Verdana" w:hAnsi="Verdana" w:cs="Tahoma"/>
            <w:sz w:val="22"/>
            <w:szCs w:val="22"/>
          </w:rPr>
          <w:t>la Justicia Social</w:t>
        </w:r>
      </w:smartTag>
      <w:r w:rsidRPr="003F627E">
        <w:rPr>
          <w:rFonts w:ascii="Verdana" w:hAnsi="Verdana" w:cs="Tahoma"/>
          <w:sz w:val="22"/>
          <w:szCs w:val="22"/>
        </w:rPr>
        <w:t xml:space="preserve"> concebida como "igualdad de oportunidades" o la formación académica que están recibiendo los puede acercar a la necesidad de una concepción de “igualdad de posiciones</w:t>
      </w:r>
      <w:r w:rsidR="003F627E">
        <w:rPr>
          <w:rFonts w:ascii="Verdana" w:hAnsi="Verdana" w:cs="Tahoma"/>
          <w:sz w:val="22"/>
          <w:szCs w:val="22"/>
        </w:rPr>
        <w:t>”</w:t>
      </w:r>
      <w:r w:rsidR="003F627E" w:rsidRPr="003F627E">
        <w:rPr>
          <w:rFonts w:ascii="Verdana" w:hAnsi="Verdana" w:cs="Tahoma"/>
          <w:sz w:val="22"/>
          <w:szCs w:val="22"/>
        </w:rPr>
        <w:t>(Dubet,2011)</w:t>
      </w:r>
      <w:r w:rsidR="003F627E">
        <w:rPr>
          <w:rFonts w:ascii="Verdana" w:hAnsi="Verdana" w:cs="Tahoma"/>
          <w:sz w:val="22"/>
          <w:szCs w:val="22"/>
        </w:rPr>
        <w:t>.</w:t>
      </w:r>
      <w:r w:rsidR="00507200" w:rsidRPr="003F627E">
        <w:rPr>
          <w:rFonts w:ascii="Verdana" w:hAnsi="Verdana" w:cs="Tahoma"/>
          <w:b/>
          <w:sz w:val="22"/>
          <w:szCs w:val="22"/>
        </w:rPr>
        <w:t xml:space="preserve"> </w:t>
      </w:r>
    </w:p>
    <w:p w:rsidR="002D4970" w:rsidRPr="002053AC" w:rsidRDefault="002053AC" w:rsidP="002D4970">
      <w:pPr>
        <w:jc w:val="both"/>
        <w:rPr>
          <w:rFonts w:ascii="Verdana" w:hAnsi="Verdana" w:cs="Tahoma"/>
          <w:sz w:val="22"/>
          <w:szCs w:val="22"/>
        </w:rPr>
      </w:pPr>
      <w:r w:rsidRPr="002053AC">
        <w:rPr>
          <w:rFonts w:ascii="Verdana" w:hAnsi="Verdana" w:cs="Tahoma"/>
          <w:sz w:val="22"/>
          <w:szCs w:val="22"/>
        </w:rPr>
        <w:t>En consonancia con todo lo anterior</w:t>
      </w:r>
      <w:r w:rsidR="002D4970" w:rsidRPr="002053AC">
        <w:rPr>
          <w:rFonts w:ascii="Verdana" w:hAnsi="Verdana" w:cs="Tahoma"/>
          <w:sz w:val="22"/>
          <w:szCs w:val="22"/>
        </w:rPr>
        <w:t xml:space="preserve"> cabe</w:t>
      </w:r>
      <w:r w:rsidR="002D4970" w:rsidRPr="0093764C">
        <w:rPr>
          <w:rFonts w:ascii="Verdana" w:hAnsi="Verdana" w:cs="Tahoma"/>
          <w:sz w:val="22"/>
          <w:szCs w:val="22"/>
        </w:rPr>
        <w:t xml:space="preserve"> explicitar que esta indagación es un área de vacancia que es necesario cubrir, dado que los estudiantes deben cursar una materia específica: Historia del Movimiento Obrero pero además por lo propio de su objeto de estudio el tema sindical es tratado en </w:t>
      </w:r>
      <w:r w:rsidR="002D4970" w:rsidRPr="0093764C">
        <w:rPr>
          <w:rFonts w:ascii="Verdana" w:hAnsi="Verdana" w:cs="Tahoma"/>
          <w:sz w:val="22"/>
          <w:szCs w:val="22"/>
        </w:rPr>
        <w:lastRenderedPageBreak/>
        <w:t>diversas materias del plan de estudios, entre ellas la específica: Relaciones del Trabajo. En torno a ello c</w:t>
      </w:r>
      <w:r>
        <w:rPr>
          <w:rFonts w:ascii="Verdana" w:hAnsi="Verdana" w:cs="Tahoma"/>
          <w:sz w:val="22"/>
          <w:szCs w:val="22"/>
        </w:rPr>
        <w:t>orresponde e</w:t>
      </w:r>
      <w:r w:rsidR="002D4970" w:rsidRPr="0093764C">
        <w:rPr>
          <w:rFonts w:ascii="Verdana" w:hAnsi="Verdana" w:cs="Tahoma"/>
          <w:sz w:val="22"/>
          <w:szCs w:val="22"/>
        </w:rPr>
        <w:t xml:space="preserve">specificar que la inclusión del Profesor Adjunto de Historia del Movimiento Obrero, </w:t>
      </w:r>
      <w:proofErr w:type="spellStart"/>
      <w:r w:rsidR="00507200">
        <w:rPr>
          <w:rFonts w:ascii="Verdana" w:hAnsi="Verdana" w:cs="Tahoma"/>
          <w:sz w:val="22"/>
          <w:szCs w:val="22"/>
        </w:rPr>
        <w:t>Dr</w:t>
      </w:r>
      <w:proofErr w:type="spellEnd"/>
      <w:r w:rsidR="002D4970" w:rsidRPr="0093764C">
        <w:rPr>
          <w:rFonts w:ascii="Verdana" w:hAnsi="Verdana" w:cs="Tahoma"/>
          <w:sz w:val="22"/>
          <w:szCs w:val="22"/>
        </w:rPr>
        <w:t xml:space="preserve"> Daniel </w:t>
      </w:r>
      <w:proofErr w:type="spellStart"/>
      <w:r w:rsidR="002D4970" w:rsidRPr="0093764C">
        <w:rPr>
          <w:rFonts w:ascii="Verdana" w:hAnsi="Verdana" w:cs="Tahoma"/>
          <w:sz w:val="22"/>
          <w:szCs w:val="22"/>
        </w:rPr>
        <w:t>Giorgetti</w:t>
      </w:r>
      <w:proofErr w:type="spellEnd"/>
      <w:r w:rsidR="002D4970" w:rsidRPr="0093764C">
        <w:rPr>
          <w:rFonts w:ascii="Verdana" w:hAnsi="Verdana" w:cs="Tahoma"/>
          <w:sz w:val="22"/>
          <w:szCs w:val="22"/>
        </w:rPr>
        <w:t xml:space="preserve"> de </w:t>
      </w:r>
      <w:smartTag w:uri="urn:schemas-microsoft-com:office:smarttags" w:element="PersonName">
        <w:smartTagPr>
          <w:attr w:name="ProductID" w:val="la C￡tedra"/>
        </w:smartTagPr>
        <w:r w:rsidR="002D4970" w:rsidRPr="0093764C">
          <w:rPr>
            <w:rFonts w:ascii="Verdana" w:hAnsi="Verdana" w:cs="Tahoma"/>
            <w:sz w:val="22"/>
            <w:szCs w:val="22"/>
          </w:rPr>
          <w:t>la Cátedra</w:t>
        </w:r>
      </w:smartTag>
      <w:r w:rsidR="002D4970" w:rsidRPr="0093764C">
        <w:rPr>
          <w:rFonts w:ascii="Verdana" w:hAnsi="Verdana" w:cs="Tahoma"/>
          <w:sz w:val="22"/>
          <w:szCs w:val="22"/>
        </w:rPr>
        <w:t xml:space="preserve"> de Héctor </w:t>
      </w:r>
      <w:proofErr w:type="spellStart"/>
      <w:r w:rsidR="002D4970" w:rsidRPr="0093764C">
        <w:rPr>
          <w:rFonts w:ascii="Verdana" w:hAnsi="Verdana" w:cs="Tahoma"/>
          <w:sz w:val="22"/>
          <w:szCs w:val="22"/>
        </w:rPr>
        <w:t>Cordone</w:t>
      </w:r>
      <w:proofErr w:type="spellEnd"/>
      <w:r w:rsidR="002D4970" w:rsidRPr="0093764C">
        <w:rPr>
          <w:rFonts w:ascii="Verdana" w:hAnsi="Verdana" w:cs="Tahoma"/>
          <w:sz w:val="22"/>
          <w:szCs w:val="22"/>
        </w:rPr>
        <w:t xml:space="preserve"> </w:t>
      </w:r>
      <w:r w:rsidR="002D4970" w:rsidRPr="002053AC">
        <w:rPr>
          <w:rFonts w:ascii="Verdana" w:hAnsi="Verdana" w:cs="Tahoma"/>
          <w:sz w:val="22"/>
          <w:szCs w:val="22"/>
        </w:rPr>
        <w:t>de vasta trayectoria académica en el tema</w:t>
      </w:r>
      <w:proofErr w:type="gramStart"/>
      <w:r w:rsidR="002D4970" w:rsidRPr="002053AC">
        <w:rPr>
          <w:rFonts w:ascii="Verdana" w:hAnsi="Verdana" w:cs="Tahoma"/>
          <w:sz w:val="22"/>
          <w:szCs w:val="22"/>
        </w:rPr>
        <w:t>,</w:t>
      </w:r>
      <w:r w:rsidR="00507200" w:rsidRPr="002053AC">
        <w:rPr>
          <w:rFonts w:ascii="Verdana" w:hAnsi="Verdana" w:cs="Tahoma"/>
          <w:sz w:val="22"/>
          <w:szCs w:val="22"/>
        </w:rPr>
        <w:t>(</w:t>
      </w:r>
      <w:proofErr w:type="gramEnd"/>
      <w:r w:rsidR="00507200" w:rsidRPr="002053AC">
        <w:rPr>
          <w:rFonts w:ascii="Verdana" w:hAnsi="Verdana" w:cs="Tahoma"/>
          <w:sz w:val="22"/>
          <w:szCs w:val="22"/>
        </w:rPr>
        <w:t xml:space="preserve">  y </w:t>
      </w:r>
      <w:proofErr w:type="spellStart"/>
      <w:r w:rsidR="00507200" w:rsidRPr="002053AC">
        <w:rPr>
          <w:rFonts w:ascii="Verdana" w:hAnsi="Verdana" w:cs="Tahoma"/>
          <w:sz w:val="22"/>
          <w:szCs w:val="22"/>
        </w:rPr>
        <w:t>co</w:t>
      </w:r>
      <w:proofErr w:type="spellEnd"/>
      <w:r w:rsidR="00507200" w:rsidRPr="002053AC">
        <w:rPr>
          <w:rFonts w:ascii="Verdana" w:hAnsi="Verdana" w:cs="Tahoma"/>
          <w:sz w:val="22"/>
          <w:szCs w:val="22"/>
        </w:rPr>
        <w:t xml:space="preserve"> director de este proyecto de investigación )</w:t>
      </w:r>
      <w:r w:rsidR="002D4970" w:rsidRPr="002053AC">
        <w:rPr>
          <w:rFonts w:ascii="Verdana" w:hAnsi="Verdana" w:cs="Tahoma"/>
          <w:sz w:val="22"/>
          <w:szCs w:val="22"/>
        </w:rPr>
        <w:t xml:space="preserve"> sin lugar dudas, representa un aporte sustantivo.</w:t>
      </w:r>
    </w:p>
    <w:p w:rsidR="007F718F" w:rsidRPr="002053AC" w:rsidRDefault="007F718F" w:rsidP="002D4970">
      <w:pPr>
        <w:jc w:val="both"/>
        <w:rPr>
          <w:rFonts w:ascii="Verdana" w:hAnsi="Verdana" w:cs="Tahoma"/>
          <w:sz w:val="22"/>
          <w:szCs w:val="22"/>
        </w:rPr>
      </w:pPr>
    </w:p>
    <w:p w:rsidR="00E80AA4" w:rsidRPr="0093764C" w:rsidRDefault="00E80AA4" w:rsidP="00BE0372">
      <w:pPr>
        <w:jc w:val="both"/>
        <w:rPr>
          <w:rFonts w:ascii="Verdana" w:hAnsi="Verdana" w:cs="Arial"/>
          <w:b/>
          <w:sz w:val="22"/>
          <w:szCs w:val="22"/>
        </w:rPr>
      </w:pPr>
      <w:r w:rsidRPr="0093764C">
        <w:rPr>
          <w:rFonts w:ascii="Verdana" w:hAnsi="Verdana" w:cs="Arial"/>
          <w:b/>
          <w:sz w:val="22"/>
          <w:szCs w:val="22"/>
        </w:rPr>
        <w:t xml:space="preserve">OBJETIVO  E  HIPÓTESIS  DE  </w:t>
      </w:r>
      <w:smartTag w:uri="urn:schemas-microsoft-com:office:smarttags" w:element="PersonName">
        <w:smartTagPr>
          <w:attr w:name="ProductID" w:val="LA  INVESTIGACIￓN"/>
        </w:smartTagPr>
        <w:r w:rsidRPr="0093764C">
          <w:rPr>
            <w:rFonts w:ascii="Verdana" w:hAnsi="Verdana" w:cs="Arial"/>
            <w:b/>
            <w:sz w:val="22"/>
            <w:szCs w:val="22"/>
          </w:rPr>
          <w:t>LA  INVESTIGACIÓN</w:t>
        </w:r>
      </w:smartTag>
    </w:p>
    <w:p w:rsidR="00593E21" w:rsidRDefault="00593E21" w:rsidP="00DF1929">
      <w:pPr>
        <w:ind w:firstLine="708"/>
        <w:jc w:val="both"/>
        <w:rPr>
          <w:rFonts w:ascii="Verdana" w:hAnsi="Verdana" w:cs="Arial"/>
          <w:sz w:val="22"/>
          <w:szCs w:val="22"/>
        </w:rPr>
      </w:pPr>
    </w:p>
    <w:p w:rsidR="00DF1929" w:rsidRPr="0093764C" w:rsidRDefault="00BA74AC" w:rsidP="00DF1929">
      <w:pPr>
        <w:ind w:firstLine="708"/>
        <w:jc w:val="both"/>
        <w:rPr>
          <w:rFonts w:ascii="Verdana" w:hAnsi="Verdana" w:cs="Arial"/>
          <w:sz w:val="22"/>
          <w:szCs w:val="22"/>
        </w:rPr>
      </w:pPr>
      <w:r w:rsidRPr="0093764C">
        <w:rPr>
          <w:rFonts w:ascii="Verdana" w:hAnsi="Verdana" w:cs="Arial"/>
          <w:sz w:val="22"/>
          <w:szCs w:val="22"/>
        </w:rPr>
        <w:t xml:space="preserve">Los estudiantes de Relaciones del Trabajo de </w:t>
      </w:r>
      <w:smartTag w:uri="urn:schemas-microsoft-com:office:smarttags" w:element="PersonName">
        <w:smartTagPr>
          <w:attr w:name="ProductID" w:val="la Universidad"/>
        </w:smartTagPr>
        <w:r w:rsidRPr="0093764C">
          <w:rPr>
            <w:rFonts w:ascii="Verdana" w:hAnsi="Verdana" w:cs="Arial"/>
            <w:sz w:val="22"/>
            <w:szCs w:val="22"/>
          </w:rPr>
          <w:t>la Universidad</w:t>
        </w:r>
      </w:smartTag>
      <w:r w:rsidRPr="0093764C">
        <w:rPr>
          <w:rFonts w:ascii="Verdana" w:hAnsi="Verdana" w:cs="Arial"/>
          <w:sz w:val="22"/>
          <w:szCs w:val="22"/>
        </w:rPr>
        <w:t xml:space="preserve"> de Buenos Aires (UBA) cursan como parte de su plan de estudios</w:t>
      </w:r>
      <w:r w:rsidR="00DF1929" w:rsidRPr="0093764C">
        <w:rPr>
          <w:rFonts w:ascii="Verdana" w:hAnsi="Verdana" w:cs="Arial"/>
          <w:sz w:val="22"/>
          <w:szCs w:val="22"/>
        </w:rPr>
        <w:t xml:space="preserve"> un conjunto de materias que abarcan los campos  de la sociología, de la historia, de la economía y del derecho del trabajo como así también, los de las condiciones y medio ambiente laboral, historia del movimiento obrero y cuatro asignaturas vinculadas a la administración de personal. </w:t>
      </w:r>
    </w:p>
    <w:p w:rsidR="00DF1929" w:rsidRPr="0093764C" w:rsidRDefault="00DF1929" w:rsidP="00DF1929">
      <w:pPr>
        <w:ind w:firstLine="708"/>
        <w:jc w:val="both"/>
        <w:rPr>
          <w:rFonts w:ascii="Verdana" w:hAnsi="Verdana" w:cs="Arial"/>
          <w:sz w:val="22"/>
          <w:szCs w:val="22"/>
        </w:rPr>
      </w:pPr>
      <w:r w:rsidRPr="0093764C">
        <w:rPr>
          <w:rFonts w:ascii="Verdana" w:hAnsi="Verdana" w:cs="Arial"/>
          <w:sz w:val="22"/>
          <w:szCs w:val="22"/>
        </w:rPr>
        <w:t xml:space="preserve">Se trata de una licenciatura de corte netamente interdisciplinario, de cinco años de extensión inscripta en el ámbito de </w:t>
      </w:r>
      <w:smartTag w:uri="urn:schemas-microsoft-com:office:smarttags" w:element="PersonName">
        <w:smartTagPr>
          <w:attr w:name="ProductID" w:val="la Facultad"/>
        </w:smartTagPr>
        <w:r w:rsidRPr="0093764C">
          <w:rPr>
            <w:rFonts w:ascii="Verdana" w:hAnsi="Verdana" w:cs="Arial"/>
            <w:sz w:val="22"/>
            <w:szCs w:val="22"/>
          </w:rPr>
          <w:t>la Facultad</w:t>
        </w:r>
      </w:smartTag>
      <w:r w:rsidRPr="0093764C">
        <w:rPr>
          <w:rFonts w:ascii="Verdana" w:hAnsi="Verdana" w:cs="Arial"/>
          <w:sz w:val="22"/>
          <w:szCs w:val="22"/>
        </w:rPr>
        <w:t xml:space="preserve"> de Ciencias Sociales.</w:t>
      </w:r>
    </w:p>
    <w:p w:rsidR="00DF1929" w:rsidRPr="0093764C" w:rsidRDefault="00DF1929" w:rsidP="00DF1929">
      <w:pPr>
        <w:ind w:firstLine="708"/>
        <w:jc w:val="both"/>
        <w:rPr>
          <w:rFonts w:ascii="Verdana" w:hAnsi="Verdana" w:cs="Arial"/>
          <w:sz w:val="22"/>
          <w:szCs w:val="22"/>
        </w:rPr>
      </w:pPr>
      <w:r w:rsidRPr="0093764C">
        <w:rPr>
          <w:rFonts w:ascii="Verdana" w:hAnsi="Verdana" w:cs="Arial"/>
          <w:sz w:val="22"/>
          <w:szCs w:val="22"/>
        </w:rPr>
        <w:t>Sin embargo pue</w:t>
      </w:r>
      <w:r w:rsidR="006045AC" w:rsidRPr="0093764C">
        <w:rPr>
          <w:rFonts w:ascii="Verdana" w:hAnsi="Verdana" w:cs="Arial"/>
          <w:sz w:val="22"/>
          <w:szCs w:val="22"/>
        </w:rPr>
        <w:t>de observarse a través de</w:t>
      </w:r>
      <w:r w:rsidRPr="0093764C">
        <w:rPr>
          <w:rFonts w:ascii="Verdana" w:hAnsi="Verdana" w:cs="Arial"/>
          <w:sz w:val="22"/>
          <w:szCs w:val="22"/>
        </w:rPr>
        <w:t xml:space="preserve"> la experiencia en las aulas con la mayoría de estos estudiantes que</w:t>
      </w:r>
      <w:r w:rsidR="004E59A5" w:rsidRPr="0093764C">
        <w:rPr>
          <w:rFonts w:ascii="Verdana" w:hAnsi="Verdana" w:cs="Arial"/>
          <w:sz w:val="22"/>
          <w:szCs w:val="22"/>
        </w:rPr>
        <w:t xml:space="preserve"> el discurso que </w:t>
      </w:r>
      <w:r w:rsidRPr="0093764C">
        <w:rPr>
          <w:rFonts w:ascii="Verdana" w:hAnsi="Verdana" w:cs="Arial"/>
          <w:sz w:val="22"/>
          <w:szCs w:val="22"/>
        </w:rPr>
        <w:t>impacta más contundentemente</w:t>
      </w:r>
      <w:r w:rsidR="004E59A5" w:rsidRPr="0093764C">
        <w:rPr>
          <w:rFonts w:ascii="Verdana" w:hAnsi="Verdana" w:cs="Arial"/>
          <w:sz w:val="22"/>
          <w:szCs w:val="22"/>
        </w:rPr>
        <w:t xml:space="preserve"> en la formación que están recibiendo es el vinculado a la gestión humana en </w:t>
      </w:r>
      <w:smartTag w:uri="urn:schemas-microsoft-com:office:smarttags" w:element="PersonName">
        <w:smartTagPr>
          <w:attr w:name="ProductID" w:val="la empresa. Bien"/>
        </w:smartTagPr>
        <w:r w:rsidR="004E59A5" w:rsidRPr="0093764C">
          <w:rPr>
            <w:rFonts w:ascii="Verdana" w:hAnsi="Verdana" w:cs="Arial"/>
            <w:sz w:val="22"/>
            <w:szCs w:val="22"/>
          </w:rPr>
          <w:t>la empresa.</w:t>
        </w:r>
        <w:r w:rsidR="00142DEE" w:rsidRPr="0093764C">
          <w:rPr>
            <w:rFonts w:ascii="Verdana" w:hAnsi="Verdana" w:cs="Arial"/>
            <w:sz w:val="22"/>
            <w:szCs w:val="22"/>
          </w:rPr>
          <w:t xml:space="preserve"> Bien</w:t>
        </w:r>
      </w:smartTag>
      <w:r w:rsidR="00142DEE" w:rsidRPr="0093764C">
        <w:rPr>
          <w:rFonts w:ascii="Verdana" w:hAnsi="Verdana" w:cs="Arial"/>
          <w:sz w:val="22"/>
          <w:szCs w:val="22"/>
        </w:rPr>
        <w:t xml:space="preserve"> porque la temática de los recursos humanos fue central en la etapa neoliberal en la que primó la posición del empresariado, bien porque tales puestos de trabajo aparecían como los mejores rentados en un momento de franca retracción del empleo, bien porque estos estudiantes y graduados se insertan cómodamente en ese ámbito (Testa, 2008), lo cierto es que la situación del conjunto de los trabajadores se suele encontrar algo desdibujada en la perspectiva de un grupo importante de estos alumnos. En ese marco se torna imprescindible indagar en </w:t>
      </w:r>
      <w:r w:rsidR="00ED7E40" w:rsidRPr="0093764C">
        <w:rPr>
          <w:rFonts w:ascii="Verdana" w:hAnsi="Verdana" w:cs="Arial"/>
          <w:sz w:val="22"/>
          <w:szCs w:val="22"/>
        </w:rPr>
        <w:t>sus</w:t>
      </w:r>
      <w:r w:rsidR="00142DEE" w:rsidRPr="0093764C">
        <w:rPr>
          <w:rFonts w:ascii="Verdana" w:hAnsi="Verdana" w:cs="Arial"/>
          <w:sz w:val="22"/>
          <w:szCs w:val="22"/>
        </w:rPr>
        <w:t xml:space="preserve"> concepciones del movimiento sindical</w:t>
      </w:r>
      <w:r w:rsidR="002857C5">
        <w:rPr>
          <w:rFonts w:ascii="Verdana" w:hAnsi="Verdana" w:cs="Arial"/>
          <w:sz w:val="22"/>
          <w:szCs w:val="22"/>
        </w:rPr>
        <w:t>,</w:t>
      </w:r>
      <w:r w:rsidR="00142DEE" w:rsidRPr="0093764C">
        <w:rPr>
          <w:rFonts w:ascii="Verdana" w:hAnsi="Verdana" w:cs="Arial"/>
          <w:sz w:val="22"/>
          <w:szCs w:val="22"/>
        </w:rPr>
        <w:t xml:space="preserve"> de los sindicatos y de los sindicalistas.</w:t>
      </w:r>
    </w:p>
    <w:p w:rsidR="00CA1510" w:rsidRPr="0093764C" w:rsidRDefault="00CA1510" w:rsidP="00DF1929">
      <w:pPr>
        <w:ind w:firstLine="708"/>
        <w:jc w:val="both"/>
        <w:rPr>
          <w:rFonts w:ascii="Verdana" w:hAnsi="Verdana" w:cs="Arial"/>
          <w:sz w:val="22"/>
          <w:szCs w:val="22"/>
        </w:rPr>
      </w:pPr>
      <w:r w:rsidRPr="0093764C">
        <w:rPr>
          <w:rFonts w:ascii="Verdana" w:hAnsi="Verdana" w:cs="Arial"/>
          <w:sz w:val="22"/>
          <w:szCs w:val="22"/>
        </w:rPr>
        <w:t>Cabe especificar que esta licenciatura está abocada al análisis de las relaciones del trabajo como objeto de estudio entendiendo que es importante que los estudiantes y graduados puedan ser portadores de una mirada holística que asuma la complejidad e integración de sus instancias constitutivas: el rol del sindicalismo, de los empleadores o empresarios y el del estado como mediador en esa tensa y asimétrica relación para poder garantizar así, una sociedad justa e inclusiva.</w:t>
      </w:r>
    </w:p>
    <w:p w:rsidR="00DF1929" w:rsidRPr="0093764C" w:rsidRDefault="00CA1510" w:rsidP="00BE0372">
      <w:pPr>
        <w:jc w:val="both"/>
        <w:rPr>
          <w:rFonts w:ascii="Verdana" w:hAnsi="Verdana" w:cs="Arial"/>
          <w:sz w:val="22"/>
          <w:szCs w:val="22"/>
        </w:rPr>
      </w:pPr>
      <w:r w:rsidRPr="0093764C">
        <w:rPr>
          <w:rFonts w:ascii="Verdana" w:hAnsi="Verdana" w:cs="Arial"/>
          <w:sz w:val="22"/>
          <w:szCs w:val="22"/>
        </w:rPr>
        <w:tab/>
        <w:t xml:space="preserve">En torno a todo ello y en vistas </w:t>
      </w:r>
      <w:r w:rsidR="00157A99" w:rsidRPr="0093764C">
        <w:rPr>
          <w:rFonts w:ascii="Verdana" w:hAnsi="Verdana" w:cs="Arial"/>
          <w:sz w:val="22"/>
          <w:szCs w:val="22"/>
        </w:rPr>
        <w:t>de una futura reformulación curricular cabe profundizar en la</w:t>
      </w:r>
      <w:r w:rsidR="00D87E90">
        <w:rPr>
          <w:rFonts w:ascii="Verdana" w:hAnsi="Verdana" w:cs="Arial"/>
          <w:sz w:val="22"/>
          <w:szCs w:val="22"/>
        </w:rPr>
        <w:t>s</w:t>
      </w:r>
      <w:r w:rsidR="00157A99" w:rsidRPr="0093764C">
        <w:rPr>
          <w:rFonts w:ascii="Verdana" w:hAnsi="Verdana" w:cs="Arial"/>
          <w:sz w:val="22"/>
          <w:szCs w:val="22"/>
        </w:rPr>
        <w:t xml:space="preserve"> representaciones que estos estudiantes han construido sobre l</w:t>
      </w:r>
      <w:r w:rsidR="002857C5">
        <w:rPr>
          <w:rFonts w:ascii="Verdana" w:hAnsi="Verdana" w:cs="Arial"/>
          <w:sz w:val="22"/>
          <w:szCs w:val="22"/>
        </w:rPr>
        <w:t>a</w:t>
      </w:r>
      <w:r w:rsidR="00157A99" w:rsidRPr="0093764C">
        <w:rPr>
          <w:rFonts w:ascii="Verdana" w:hAnsi="Verdana" w:cs="Arial"/>
          <w:sz w:val="22"/>
          <w:szCs w:val="22"/>
        </w:rPr>
        <w:t xml:space="preserve"> defensa colectiva de los derechos de los trabajadores</w:t>
      </w:r>
      <w:r w:rsidR="00E80B6F" w:rsidRPr="0093764C">
        <w:rPr>
          <w:rFonts w:ascii="Verdana" w:hAnsi="Verdana" w:cs="Arial"/>
          <w:sz w:val="22"/>
          <w:szCs w:val="22"/>
        </w:rPr>
        <w:t>, sobre el valor del sindicalismo, de los sindicatos y de los actores sindicales.</w:t>
      </w:r>
    </w:p>
    <w:p w:rsidR="00730BD2" w:rsidRPr="00151C11" w:rsidRDefault="00730BD2" w:rsidP="00730BD2">
      <w:pPr>
        <w:ind w:firstLine="708"/>
        <w:jc w:val="both"/>
        <w:rPr>
          <w:rFonts w:ascii="Verdana" w:hAnsi="Verdana" w:cs="Arial"/>
          <w:sz w:val="22"/>
          <w:szCs w:val="22"/>
        </w:rPr>
      </w:pPr>
      <w:r w:rsidRPr="0093764C">
        <w:rPr>
          <w:rFonts w:ascii="Verdana" w:hAnsi="Verdana" w:cs="Arial"/>
          <w:sz w:val="22"/>
          <w:szCs w:val="22"/>
        </w:rPr>
        <w:t xml:space="preserve">De lo anteriormente expuesto, y, enmarcándolos dentro de nuestro </w:t>
      </w:r>
      <w:r w:rsidRPr="00151C11">
        <w:rPr>
          <w:rFonts w:ascii="Verdana" w:hAnsi="Verdana" w:cs="Arial"/>
          <w:sz w:val="22"/>
          <w:szCs w:val="22"/>
        </w:rPr>
        <w:t>proyecto, destacamos los siguientes objetivos</w:t>
      </w:r>
    </w:p>
    <w:p w:rsidR="002857C5" w:rsidRPr="00151C11" w:rsidRDefault="002857C5" w:rsidP="00990FE6">
      <w:pPr>
        <w:numPr>
          <w:ilvl w:val="0"/>
          <w:numId w:val="7"/>
        </w:numPr>
        <w:jc w:val="both"/>
        <w:rPr>
          <w:rFonts w:ascii="Verdana" w:hAnsi="Verdana" w:cs="Arial"/>
          <w:sz w:val="22"/>
          <w:szCs w:val="22"/>
        </w:rPr>
      </w:pPr>
      <w:r w:rsidRPr="00151C11">
        <w:rPr>
          <w:rFonts w:ascii="Verdana" w:hAnsi="Verdana" w:cs="Arial"/>
          <w:sz w:val="22"/>
          <w:szCs w:val="22"/>
        </w:rPr>
        <w:t>Relevar los contenidos pedagógicos específicos de la temática sindical en el Plan de Estudios de la Carrera de Relaciones del Trabajo.</w:t>
      </w:r>
    </w:p>
    <w:p w:rsidR="002857C5" w:rsidRPr="00151C11" w:rsidRDefault="002857C5" w:rsidP="00990FE6">
      <w:pPr>
        <w:numPr>
          <w:ilvl w:val="0"/>
          <w:numId w:val="7"/>
        </w:numPr>
        <w:jc w:val="both"/>
        <w:rPr>
          <w:rFonts w:ascii="Verdana" w:hAnsi="Verdana" w:cs="Arial"/>
          <w:sz w:val="22"/>
          <w:szCs w:val="22"/>
        </w:rPr>
      </w:pPr>
      <w:r w:rsidRPr="00151C11">
        <w:rPr>
          <w:rFonts w:ascii="Verdana" w:hAnsi="Verdana" w:cs="Arial"/>
          <w:sz w:val="22"/>
          <w:szCs w:val="22"/>
        </w:rPr>
        <w:t>Identificar los núcleos semánticos principales de la temática sindical en los medios masivos de comunicación y la valoración que de los mismos hacen.</w:t>
      </w:r>
    </w:p>
    <w:p w:rsidR="002857C5" w:rsidRPr="00151C11" w:rsidRDefault="002857C5" w:rsidP="00990FE6">
      <w:pPr>
        <w:numPr>
          <w:ilvl w:val="0"/>
          <w:numId w:val="7"/>
        </w:numPr>
        <w:jc w:val="both"/>
        <w:rPr>
          <w:rFonts w:ascii="Verdana" w:hAnsi="Verdana" w:cs="Arial"/>
          <w:sz w:val="22"/>
          <w:szCs w:val="22"/>
        </w:rPr>
      </w:pPr>
      <w:r w:rsidRPr="00151C11">
        <w:rPr>
          <w:rFonts w:ascii="Verdana" w:hAnsi="Verdana" w:cs="Arial"/>
          <w:sz w:val="22"/>
          <w:szCs w:val="22"/>
        </w:rPr>
        <w:t>Relacionar las diferentes representaciones  de sindicalismo, sindicatos y sindicalistas con los procesos de socialización primaria o lugar socio</w:t>
      </w:r>
      <w:r w:rsidR="00990FE6" w:rsidRPr="00151C11">
        <w:rPr>
          <w:rFonts w:ascii="Verdana" w:hAnsi="Verdana" w:cs="Arial"/>
          <w:sz w:val="22"/>
          <w:szCs w:val="22"/>
        </w:rPr>
        <w:t>económico cultural de pertenencia.</w:t>
      </w:r>
    </w:p>
    <w:p w:rsidR="00E80AA4" w:rsidRPr="00151C11" w:rsidRDefault="00E80AA4" w:rsidP="00990FE6">
      <w:pPr>
        <w:numPr>
          <w:ilvl w:val="0"/>
          <w:numId w:val="7"/>
        </w:numPr>
        <w:jc w:val="both"/>
        <w:rPr>
          <w:rFonts w:ascii="Verdana" w:hAnsi="Verdana" w:cs="Arial"/>
          <w:sz w:val="22"/>
          <w:szCs w:val="22"/>
        </w:rPr>
      </w:pPr>
      <w:r w:rsidRPr="00151C11">
        <w:rPr>
          <w:rFonts w:ascii="Verdana" w:hAnsi="Verdana" w:cs="Arial"/>
          <w:sz w:val="22"/>
          <w:szCs w:val="22"/>
        </w:rPr>
        <w:lastRenderedPageBreak/>
        <w:t xml:space="preserve"> Describir las representaciones de los estudiantes de Relaciones del Trabajo sobre el movimiento sindical, el sindicalismo y los sindicalistas </w:t>
      </w:r>
      <w:r w:rsidR="00EB59EE" w:rsidRPr="00151C11">
        <w:rPr>
          <w:rFonts w:ascii="Verdana" w:hAnsi="Verdana" w:cs="Arial"/>
          <w:sz w:val="22"/>
          <w:szCs w:val="22"/>
        </w:rPr>
        <w:t>y su lugar en la comprensión de las relaciones del trabajo.</w:t>
      </w:r>
    </w:p>
    <w:p w:rsidR="00EB59EE" w:rsidRPr="0093764C" w:rsidRDefault="00EB59EE" w:rsidP="00990FE6">
      <w:pPr>
        <w:numPr>
          <w:ilvl w:val="0"/>
          <w:numId w:val="7"/>
        </w:numPr>
        <w:jc w:val="both"/>
        <w:rPr>
          <w:rFonts w:ascii="Verdana" w:hAnsi="Verdana" w:cs="Arial"/>
          <w:sz w:val="22"/>
          <w:szCs w:val="22"/>
        </w:rPr>
      </w:pPr>
      <w:r w:rsidRPr="00151C11">
        <w:rPr>
          <w:rFonts w:ascii="Verdana" w:hAnsi="Verdana" w:cs="Arial"/>
          <w:sz w:val="22"/>
          <w:szCs w:val="22"/>
        </w:rPr>
        <w:t>Identificar</w:t>
      </w:r>
      <w:r w:rsidRPr="0093764C">
        <w:rPr>
          <w:rFonts w:ascii="Verdana" w:hAnsi="Verdana" w:cs="Arial"/>
          <w:sz w:val="22"/>
          <w:szCs w:val="22"/>
        </w:rPr>
        <w:t xml:space="preserve"> convergencias o diferencias entre los tres tópicos en cuestión (movimiento sindical, sindicalismo y  sindicalistas).</w:t>
      </w:r>
    </w:p>
    <w:p w:rsidR="00EB59EE" w:rsidRPr="0093764C" w:rsidRDefault="00E80AA4" w:rsidP="00990FE6">
      <w:pPr>
        <w:numPr>
          <w:ilvl w:val="0"/>
          <w:numId w:val="7"/>
        </w:numPr>
        <w:jc w:val="both"/>
        <w:rPr>
          <w:rFonts w:ascii="Verdana" w:hAnsi="Verdana" w:cs="Arial"/>
          <w:sz w:val="22"/>
          <w:szCs w:val="22"/>
        </w:rPr>
      </w:pPr>
      <w:r w:rsidRPr="0093764C">
        <w:rPr>
          <w:rFonts w:ascii="Verdana" w:hAnsi="Verdana" w:cs="Arial"/>
          <w:sz w:val="22"/>
          <w:szCs w:val="22"/>
        </w:rPr>
        <w:t xml:space="preserve">Comprender </w:t>
      </w:r>
      <w:r w:rsidR="00EB59EE" w:rsidRPr="0093764C">
        <w:rPr>
          <w:rFonts w:ascii="Verdana" w:hAnsi="Verdana" w:cs="Arial"/>
          <w:sz w:val="22"/>
          <w:szCs w:val="22"/>
        </w:rPr>
        <w:t xml:space="preserve">el lugar que se adjudica a estos tópicos en la </w:t>
      </w:r>
      <w:r w:rsidRPr="0093764C">
        <w:rPr>
          <w:rFonts w:ascii="Verdana" w:hAnsi="Verdana" w:cs="Arial"/>
          <w:sz w:val="22"/>
          <w:szCs w:val="22"/>
        </w:rPr>
        <w:t xml:space="preserve"> </w:t>
      </w:r>
      <w:r w:rsidR="00EB59EE" w:rsidRPr="0093764C">
        <w:rPr>
          <w:rFonts w:ascii="Verdana" w:hAnsi="Verdana" w:cs="Arial"/>
          <w:sz w:val="22"/>
          <w:szCs w:val="22"/>
        </w:rPr>
        <w:t>conceptualización de las relaciones del trabajo.</w:t>
      </w:r>
    </w:p>
    <w:p w:rsidR="00EB59EE" w:rsidRPr="0093764C" w:rsidRDefault="00E80AA4" w:rsidP="00990FE6">
      <w:pPr>
        <w:numPr>
          <w:ilvl w:val="0"/>
          <w:numId w:val="7"/>
        </w:numPr>
        <w:jc w:val="both"/>
        <w:rPr>
          <w:rFonts w:ascii="Verdana" w:hAnsi="Verdana" w:cs="Arial"/>
          <w:sz w:val="22"/>
          <w:szCs w:val="22"/>
        </w:rPr>
      </w:pPr>
      <w:r w:rsidRPr="0093764C">
        <w:rPr>
          <w:rFonts w:ascii="Verdana" w:hAnsi="Verdana" w:cs="Arial"/>
          <w:sz w:val="22"/>
          <w:szCs w:val="22"/>
        </w:rPr>
        <w:t xml:space="preserve">Analizar las representaciones </w:t>
      </w:r>
      <w:r w:rsidR="00F9184E" w:rsidRPr="0093764C">
        <w:rPr>
          <w:rFonts w:ascii="Verdana" w:hAnsi="Verdana" w:cs="Arial"/>
          <w:sz w:val="22"/>
          <w:szCs w:val="22"/>
        </w:rPr>
        <w:t xml:space="preserve"> estudiantiles </w:t>
      </w:r>
      <w:r w:rsidR="00EB59EE" w:rsidRPr="0093764C">
        <w:rPr>
          <w:rFonts w:ascii="Verdana" w:hAnsi="Verdana" w:cs="Arial"/>
          <w:sz w:val="22"/>
          <w:szCs w:val="22"/>
        </w:rPr>
        <w:t>en</w:t>
      </w:r>
      <w:r w:rsidRPr="0093764C">
        <w:rPr>
          <w:rFonts w:ascii="Verdana" w:hAnsi="Verdana" w:cs="Arial"/>
          <w:sz w:val="22"/>
          <w:szCs w:val="22"/>
        </w:rPr>
        <w:t xml:space="preserve"> relación</w:t>
      </w:r>
      <w:r w:rsidR="00EB59EE" w:rsidRPr="0093764C">
        <w:rPr>
          <w:rFonts w:ascii="Verdana" w:hAnsi="Verdana" w:cs="Arial"/>
          <w:sz w:val="22"/>
          <w:szCs w:val="22"/>
        </w:rPr>
        <w:t xml:space="preserve"> con el discurso imperante en los medios hegemónicos de comunicación.</w:t>
      </w:r>
      <w:r w:rsidRPr="0093764C">
        <w:rPr>
          <w:rFonts w:ascii="Verdana" w:hAnsi="Verdana" w:cs="Arial"/>
          <w:sz w:val="22"/>
          <w:szCs w:val="22"/>
        </w:rPr>
        <w:t xml:space="preserve"> </w:t>
      </w:r>
    </w:p>
    <w:p w:rsidR="00E80AA4" w:rsidRPr="0093764C" w:rsidRDefault="00E80AA4" w:rsidP="00990FE6">
      <w:pPr>
        <w:numPr>
          <w:ilvl w:val="0"/>
          <w:numId w:val="7"/>
        </w:numPr>
        <w:jc w:val="both"/>
        <w:rPr>
          <w:rFonts w:ascii="Verdana" w:hAnsi="Verdana"/>
          <w:sz w:val="22"/>
          <w:szCs w:val="22"/>
        </w:rPr>
      </w:pPr>
      <w:r w:rsidRPr="0093764C">
        <w:rPr>
          <w:rFonts w:ascii="Verdana" w:hAnsi="Verdana" w:cs="Arial"/>
          <w:sz w:val="22"/>
          <w:szCs w:val="22"/>
        </w:rPr>
        <w:t xml:space="preserve">Comparar las diferentes representaciones entre los grupos de estudiantes </w:t>
      </w:r>
      <w:r w:rsidR="00EB59EE" w:rsidRPr="0093764C">
        <w:rPr>
          <w:rFonts w:ascii="Verdana" w:hAnsi="Verdana" w:cs="Arial"/>
          <w:sz w:val="22"/>
          <w:szCs w:val="22"/>
        </w:rPr>
        <w:t>de acuerdo a género y a cantidad de materias aprobadas.</w:t>
      </w:r>
    </w:p>
    <w:p w:rsidR="001C7A39" w:rsidRPr="0093764C" w:rsidRDefault="001C7A39" w:rsidP="00BE0372">
      <w:pPr>
        <w:jc w:val="both"/>
        <w:rPr>
          <w:rFonts w:ascii="Verdana" w:hAnsi="Verdana" w:cs="Arial"/>
          <w:b/>
          <w:sz w:val="22"/>
          <w:szCs w:val="22"/>
        </w:rPr>
      </w:pPr>
      <w:r w:rsidRPr="0093764C">
        <w:rPr>
          <w:rFonts w:ascii="Verdana" w:hAnsi="Verdana" w:cs="Arial"/>
          <w:b/>
          <w:sz w:val="22"/>
          <w:szCs w:val="22"/>
        </w:rPr>
        <w:t>METODOLOGIA</w:t>
      </w:r>
    </w:p>
    <w:p w:rsidR="001C7A39" w:rsidRPr="0093764C" w:rsidRDefault="001C7A39" w:rsidP="00BE0372">
      <w:pPr>
        <w:tabs>
          <w:tab w:val="left" w:pos="3060"/>
        </w:tabs>
        <w:jc w:val="both"/>
        <w:rPr>
          <w:rFonts w:ascii="Verdana" w:hAnsi="Verdana" w:cs="Arial"/>
          <w:sz w:val="22"/>
          <w:szCs w:val="22"/>
        </w:rPr>
      </w:pPr>
      <w:r w:rsidRPr="0093764C">
        <w:rPr>
          <w:rFonts w:ascii="Verdana" w:hAnsi="Verdana" w:cs="Arial"/>
          <w:sz w:val="22"/>
          <w:szCs w:val="22"/>
        </w:rPr>
        <w:t xml:space="preserve">          Este proyecto de investigación está basado en la teoría de las representaciones  sociales. Estas son definidas indistintamente como una forma de conocimiento socialmente elaborada y compartida que tiene una meta práctica y está dirigida a la construcción de una realidad común para un conjunto social; también como saber del sentido común; saber ingenuo; natural; o como forma del conocimiento que se distingue entre otras, del conocimiento científico (</w:t>
      </w:r>
      <w:proofErr w:type="spellStart"/>
      <w:r w:rsidRPr="0093764C">
        <w:rPr>
          <w:rFonts w:ascii="Verdana" w:hAnsi="Verdana" w:cs="Arial"/>
          <w:sz w:val="22"/>
          <w:szCs w:val="22"/>
        </w:rPr>
        <w:t>Jodelet</w:t>
      </w:r>
      <w:proofErr w:type="spellEnd"/>
      <w:r w:rsidRPr="0093764C">
        <w:rPr>
          <w:rFonts w:ascii="Verdana" w:hAnsi="Verdana" w:cs="Arial"/>
          <w:sz w:val="22"/>
          <w:szCs w:val="22"/>
        </w:rPr>
        <w:t>, 1989).</w:t>
      </w:r>
    </w:p>
    <w:p w:rsidR="001C7A39" w:rsidRPr="0093764C" w:rsidRDefault="001C7A39" w:rsidP="00BE0372">
      <w:pPr>
        <w:ind w:firstLine="708"/>
        <w:jc w:val="both"/>
        <w:rPr>
          <w:rFonts w:ascii="Verdana" w:hAnsi="Verdana" w:cs="Arial"/>
          <w:sz w:val="22"/>
          <w:szCs w:val="22"/>
        </w:rPr>
      </w:pPr>
      <w:r w:rsidRPr="0093764C">
        <w:rPr>
          <w:rFonts w:ascii="Verdana" w:hAnsi="Verdana" w:cs="Arial"/>
          <w:sz w:val="22"/>
          <w:szCs w:val="22"/>
        </w:rPr>
        <w:t xml:space="preserve">La </w:t>
      </w:r>
      <w:r w:rsidRPr="0093764C">
        <w:rPr>
          <w:rFonts w:ascii="Verdana" w:hAnsi="Verdana" w:cs="Arial"/>
          <w:i/>
          <w:iCs/>
          <w:sz w:val="22"/>
          <w:szCs w:val="22"/>
        </w:rPr>
        <w:t>representación</w:t>
      </w:r>
      <w:r w:rsidRPr="0093764C">
        <w:rPr>
          <w:rFonts w:ascii="Verdana" w:hAnsi="Verdana" w:cs="Arial"/>
          <w:sz w:val="22"/>
          <w:szCs w:val="22"/>
        </w:rPr>
        <w:t xml:space="preserve"> es una instancia intermedia entre concepto y percepción, que se sitúa sobre las dimensiones de las actitudes, informaciones e imágenes; que contribuye a la </w:t>
      </w:r>
      <w:r w:rsidRPr="0093764C">
        <w:rPr>
          <w:rFonts w:ascii="Verdana" w:hAnsi="Verdana" w:cs="Arial"/>
          <w:b/>
          <w:sz w:val="22"/>
          <w:szCs w:val="22"/>
        </w:rPr>
        <w:t>formación de conductas y a la orientación de las comunicaciones sociales</w:t>
      </w:r>
      <w:r w:rsidRPr="0093764C">
        <w:rPr>
          <w:rFonts w:ascii="Verdana" w:hAnsi="Verdana" w:cs="Arial"/>
          <w:sz w:val="22"/>
          <w:szCs w:val="22"/>
        </w:rPr>
        <w:t>; que se elabora en diferentes modalidades de comunicación, ya sea la difusión, la propagación o la propaganda.</w:t>
      </w:r>
    </w:p>
    <w:p w:rsidR="001C7A39" w:rsidRPr="0093764C" w:rsidRDefault="001C7A39" w:rsidP="00BE0372">
      <w:pPr>
        <w:ind w:firstLine="708"/>
        <w:jc w:val="both"/>
        <w:rPr>
          <w:rFonts w:ascii="Verdana" w:hAnsi="Verdana" w:cs="Arial"/>
          <w:sz w:val="22"/>
          <w:szCs w:val="22"/>
          <w:lang w:val="es-MX"/>
        </w:rPr>
      </w:pPr>
      <w:r w:rsidRPr="0093764C">
        <w:rPr>
          <w:rFonts w:ascii="Verdana" w:hAnsi="Verdana" w:cs="Arial"/>
          <w:sz w:val="22"/>
          <w:szCs w:val="22"/>
          <w:lang w:val="es-MX"/>
        </w:rPr>
        <w:t xml:space="preserve">Por consiguiente, el argumento que básicamente sustenta la noción de </w:t>
      </w:r>
      <w:r w:rsidRPr="0093764C">
        <w:rPr>
          <w:rFonts w:ascii="Verdana" w:hAnsi="Verdana" w:cs="Arial"/>
          <w:i/>
          <w:iCs/>
          <w:sz w:val="22"/>
          <w:szCs w:val="22"/>
          <w:lang w:val="es-MX"/>
        </w:rPr>
        <w:t>representación</w:t>
      </w:r>
      <w:r w:rsidRPr="0093764C">
        <w:rPr>
          <w:rFonts w:ascii="Verdana" w:hAnsi="Verdana" w:cs="Arial"/>
          <w:sz w:val="22"/>
          <w:szCs w:val="22"/>
          <w:lang w:val="es-MX"/>
        </w:rPr>
        <w:t xml:space="preserve"> es que son los contenidos del conocimiento cotidiano los que orientan la conducta social y el pensamiento de las personas en las situaciones de cada día, y que los procesos de pensamiento dependen en gran medida de ellos. Es como si el pensamiento estuviera marcado por las condiciones en que son </w:t>
      </w:r>
      <w:proofErr w:type="gramStart"/>
      <w:r w:rsidRPr="0093764C">
        <w:rPr>
          <w:rFonts w:ascii="Verdana" w:hAnsi="Verdana" w:cs="Arial"/>
          <w:sz w:val="22"/>
          <w:szCs w:val="22"/>
          <w:lang w:val="es-MX"/>
        </w:rPr>
        <w:t>generadas</w:t>
      </w:r>
      <w:proofErr w:type="gramEnd"/>
      <w:r w:rsidRPr="0093764C">
        <w:rPr>
          <w:rFonts w:ascii="Verdana" w:hAnsi="Verdana" w:cs="Arial"/>
          <w:sz w:val="22"/>
          <w:szCs w:val="22"/>
          <w:lang w:val="es-MX"/>
        </w:rPr>
        <w:t xml:space="preserve"> las creencias específicas y los elementos de conocimiento. </w:t>
      </w:r>
    </w:p>
    <w:p w:rsidR="001C7A39" w:rsidRPr="0093764C" w:rsidRDefault="001C7A39" w:rsidP="00BE0372">
      <w:pPr>
        <w:ind w:firstLine="708"/>
        <w:jc w:val="both"/>
        <w:rPr>
          <w:rFonts w:ascii="Verdana" w:hAnsi="Verdana"/>
          <w:sz w:val="22"/>
          <w:szCs w:val="22"/>
          <w:lang w:val="es-MX"/>
        </w:rPr>
      </w:pPr>
      <w:r w:rsidRPr="0093764C">
        <w:rPr>
          <w:rFonts w:ascii="Verdana" w:hAnsi="Verdana" w:cs="Arial"/>
          <w:sz w:val="22"/>
          <w:szCs w:val="22"/>
          <w:lang w:val="es-MX"/>
        </w:rPr>
        <w:t xml:space="preserve">En verdad, se puede decir que las condiciones sociales en que se vive determinan </w:t>
      </w:r>
      <w:r w:rsidRPr="0093764C">
        <w:rPr>
          <w:rFonts w:ascii="Verdana" w:hAnsi="Verdana" w:cs="Arial"/>
          <w:i/>
          <w:iCs/>
          <w:sz w:val="22"/>
          <w:szCs w:val="22"/>
          <w:lang w:val="es-MX"/>
        </w:rPr>
        <w:t xml:space="preserve">qué </w:t>
      </w:r>
      <w:r w:rsidRPr="0093764C">
        <w:rPr>
          <w:rFonts w:ascii="Verdana" w:hAnsi="Verdana" w:cs="Arial"/>
          <w:sz w:val="22"/>
          <w:szCs w:val="22"/>
          <w:lang w:val="es-MX"/>
        </w:rPr>
        <w:t xml:space="preserve">se piensa y también </w:t>
      </w:r>
      <w:r w:rsidRPr="0093764C">
        <w:rPr>
          <w:rFonts w:ascii="Verdana" w:hAnsi="Verdana" w:cs="Arial"/>
          <w:i/>
          <w:iCs/>
          <w:sz w:val="22"/>
          <w:szCs w:val="22"/>
          <w:lang w:val="es-MX"/>
        </w:rPr>
        <w:t>cómo</w:t>
      </w:r>
      <w:r w:rsidRPr="0093764C">
        <w:rPr>
          <w:rFonts w:ascii="Verdana" w:hAnsi="Verdana" w:cs="Arial"/>
          <w:sz w:val="22"/>
          <w:szCs w:val="22"/>
          <w:lang w:val="es-MX"/>
        </w:rPr>
        <w:t xml:space="preserve"> se piensa. Una vez creadas, las representaciones “llevan una vida por sí mismas”; las personas, al nacer en entorno social simbólico, lo dan por supuesto de manera semejante a como lo hacen con su entorno natural y físico. </w:t>
      </w:r>
    </w:p>
    <w:p w:rsidR="005272F7" w:rsidRPr="0093764C" w:rsidRDefault="005272F7" w:rsidP="005272F7">
      <w:pPr>
        <w:tabs>
          <w:tab w:val="left" w:pos="323"/>
          <w:tab w:val="left" w:pos="685"/>
        </w:tabs>
        <w:autoSpaceDE w:val="0"/>
        <w:autoSpaceDN w:val="0"/>
        <w:adjustRightInd w:val="0"/>
        <w:jc w:val="both"/>
        <w:rPr>
          <w:rFonts w:ascii="Verdana" w:hAnsi="Verdana" w:cs="Arial"/>
          <w:sz w:val="22"/>
          <w:szCs w:val="22"/>
        </w:rPr>
      </w:pPr>
      <w:r w:rsidRPr="0093764C">
        <w:rPr>
          <w:rFonts w:ascii="Verdana" w:hAnsi="Verdana" w:cs="Arial"/>
          <w:sz w:val="22"/>
          <w:szCs w:val="22"/>
          <w:lang w:val="es-MX"/>
        </w:rPr>
        <w:t xml:space="preserve">De esto se desprende que, </w:t>
      </w:r>
      <w:r w:rsidRPr="0093764C">
        <w:rPr>
          <w:rFonts w:ascii="Verdana" w:hAnsi="Verdana" w:cs="Arial"/>
          <w:i/>
          <w:sz w:val="22"/>
          <w:szCs w:val="22"/>
          <w:lang w:val="es-MX"/>
        </w:rPr>
        <w:t>las representaciones sociales</w:t>
      </w:r>
      <w:r w:rsidRPr="0093764C">
        <w:rPr>
          <w:rFonts w:ascii="Verdana" w:hAnsi="Verdana" w:cs="Arial"/>
          <w:sz w:val="22"/>
          <w:szCs w:val="22"/>
        </w:rPr>
        <w:t xml:space="preserve"> </w:t>
      </w:r>
    </w:p>
    <w:p w:rsidR="001C7A39" w:rsidRPr="0093764C" w:rsidRDefault="001C7A39" w:rsidP="005272F7">
      <w:pPr>
        <w:numPr>
          <w:ilvl w:val="0"/>
          <w:numId w:val="3"/>
        </w:numPr>
        <w:tabs>
          <w:tab w:val="left" w:pos="323"/>
          <w:tab w:val="left" w:pos="685"/>
        </w:tabs>
        <w:autoSpaceDE w:val="0"/>
        <w:autoSpaceDN w:val="0"/>
        <w:adjustRightInd w:val="0"/>
        <w:jc w:val="both"/>
        <w:rPr>
          <w:rFonts w:ascii="Verdana" w:hAnsi="Verdana" w:cs="Arial"/>
          <w:sz w:val="22"/>
          <w:szCs w:val="22"/>
        </w:rPr>
      </w:pPr>
      <w:r w:rsidRPr="0093764C">
        <w:rPr>
          <w:rFonts w:ascii="Verdana" w:hAnsi="Verdana" w:cs="Arial"/>
          <w:sz w:val="22"/>
          <w:szCs w:val="22"/>
        </w:rPr>
        <w:t>conciernen al conocimiento del sentido común, que se pone a disposición en la experiencia cotidiana;</w:t>
      </w:r>
    </w:p>
    <w:p w:rsidR="001C7A39" w:rsidRPr="0093764C" w:rsidRDefault="001C7A39" w:rsidP="005272F7">
      <w:pPr>
        <w:numPr>
          <w:ilvl w:val="0"/>
          <w:numId w:val="1"/>
        </w:numPr>
        <w:tabs>
          <w:tab w:val="left" w:pos="323"/>
          <w:tab w:val="left" w:pos="685"/>
        </w:tabs>
        <w:autoSpaceDE w:val="0"/>
        <w:autoSpaceDN w:val="0"/>
        <w:adjustRightInd w:val="0"/>
        <w:ind w:left="0" w:firstLine="0"/>
        <w:jc w:val="both"/>
        <w:rPr>
          <w:rFonts w:ascii="Verdana" w:hAnsi="Verdana" w:cs="Arial"/>
          <w:sz w:val="22"/>
          <w:szCs w:val="22"/>
        </w:rPr>
      </w:pPr>
      <w:r w:rsidRPr="0093764C">
        <w:rPr>
          <w:rFonts w:ascii="Verdana" w:hAnsi="Verdana" w:cs="Arial"/>
          <w:sz w:val="22"/>
          <w:szCs w:val="22"/>
        </w:rPr>
        <w:t xml:space="preserve">son programas de percepción, construcciones con estatus de teoría ingenua, que sirven de guía para la acción e instrumento de lectura de la realidad; </w:t>
      </w:r>
    </w:p>
    <w:p w:rsidR="001C7A39" w:rsidRPr="0093764C" w:rsidRDefault="001C7A39" w:rsidP="00BE0372">
      <w:pPr>
        <w:numPr>
          <w:ilvl w:val="0"/>
          <w:numId w:val="1"/>
        </w:numPr>
        <w:tabs>
          <w:tab w:val="left" w:pos="323"/>
          <w:tab w:val="left" w:pos="685"/>
        </w:tabs>
        <w:autoSpaceDE w:val="0"/>
        <w:autoSpaceDN w:val="0"/>
        <w:adjustRightInd w:val="0"/>
        <w:ind w:left="0" w:firstLine="0"/>
        <w:jc w:val="both"/>
        <w:rPr>
          <w:rFonts w:ascii="Verdana" w:hAnsi="Verdana" w:cs="Arial"/>
          <w:sz w:val="22"/>
          <w:szCs w:val="22"/>
        </w:rPr>
      </w:pPr>
      <w:r w:rsidRPr="0093764C">
        <w:rPr>
          <w:rFonts w:ascii="Verdana" w:hAnsi="Verdana" w:cs="Arial"/>
          <w:sz w:val="22"/>
          <w:szCs w:val="22"/>
        </w:rPr>
        <w:t xml:space="preserve">son sistemas de significaciones que permiten interpretar el curso de los acontecimientos y las relaciones sociales; </w:t>
      </w:r>
    </w:p>
    <w:p w:rsidR="001C7A39" w:rsidRPr="0093764C" w:rsidRDefault="001C7A39" w:rsidP="00BE0372">
      <w:pPr>
        <w:numPr>
          <w:ilvl w:val="0"/>
          <w:numId w:val="1"/>
        </w:numPr>
        <w:tabs>
          <w:tab w:val="left" w:pos="323"/>
          <w:tab w:val="left" w:pos="685"/>
        </w:tabs>
        <w:autoSpaceDE w:val="0"/>
        <w:autoSpaceDN w:val="0"/>
        <w:adjustRightInd w:val="0"/>
        <w:ind w:left="0" w:firstLine="0"/>
        <w:jc w:val="both"/>
        <w:rPr>
          <w:rFonts w:ascii="Verdana" w:hAnsi="Verdana" w:cs="Arial"/>
          <w:sz w:val="22"/>
          <w:szCs w:val="22"/>
        </w:rPr>
      </w:pPr>
      <w:r w:rsidRPr="0093764C">
        <w:rPr>
          <w:rFonts w:ascii="Verdana" w:hAnsi="Verdana" w:cs="Arial"/>
          <w:sz w:val="22"/>
          <w:szCs w:val="22"/>
        </w:rPr>
        <w:t xml:space="preserve">expresan la relación que los individuos y los grupos mantienen con el mundo y los otros; </w:t>
      </w:r>
    </w:p>
    <w:p w:rsidR="001C7A39" w:rsidRPr="0093764C" w:rsidRDefault="001C7A39" w:rsidP="00BE0372">
      <w:pPr>
        <w:numPr>
          <w:ilvl w:val="0"/>
          <w:numId w:val="1"/>
        </w:numPr>
        <w:tabs>
          <w:tab w:val="left" w:pos="323"/>
          <w:tab w:val="left" w:pos="685"/>
        </w:tabs>
        <w:autoSpaceDE w:val="0"/>
        <w:autoSpaceDN w:val="0"/>
        <w:adjustRightInd w:val="0"/>
        <w:ind w:left="0" w:firstLine="0"/>
        <w:jc w:val="both"/>
        <w:rPr>
          <w:rFonts w:ascii="Verdana" w:hAnsi="Verdana" w:cs="Arial"/>
          <w:sz w:val="22"/>
          <w:szCs w:val="22"/>
        </w:rPr>
      </w:pPr>
      <w:r w:rsidRPr="0093764C">
        <w:rPr>
          <w:rFonts w:ascii="Verdana" w:hAnsi="Verdana" w:cs="Arial"/>
          <w:sz w:val="22"/>
          <w:szCs w:val="22"/>
        </w:rPr>
        <w:t xml:space="preserve">son forjadas en la interacción y el contacto con los discursos que circulan en el espacio público; </w:t>
      </w:r>
    </w:p>
    <w:p w:rsidR="001C7A39" w:rsidRPr="0093764C" w:rsidRDefault="001C7A39" w:rsidP="00BE0372">
      <w:pPr>
        <w:numPr>
          <w:ilvl w:val="0"/>
          <w:numId w:val="1"/>
        </w:numPr>
        <w:tabs>
          <w:tab w:val="left" w:pos="323"/>
          <w:tab w:val="left" w:pos="685"/>
        </w:tabs>
        <w:autoSpaceDE w:val="0"/>
        <w:autoSpaceDN w:val="0"/>
        <w:adjustRightInd w:val="0"/>
        <w:ind w:left="0" w:firstLine="0"/>
        <w:jc w:val="both"/>
        <w:rPr>
          <w:rFonts w:ascii="Verdana" w:hAnsi="Verdana" w:cs="Arial"/>
          <w:sz w:val="22"/>
          <w:szCs w:val="22"/>
        </w:rPr>
      </w:pPr>
      <w:r w:rsidRPr="0093764C">
        <w:rPr>
          <w:rFonts w:ascii="Verdana" w:hAnsi="Verdana" w:cs="Arial"/>
          <w:sz w:val="22"/>
          <w:szCs w:val="22"/>
        </w:rPr>
        <w:t xml:space="preserve">están inscriptas en el lenguaje y las prácticas; </w:t>
      </w:r>
    </w:p>
    <w:p w:rsidR="001C7A39" w:rsidRPr="0093764C" w:rsidRDefault="001C7A39" w:rsidP="005457DD">
      <w:pPr>
        <w:numPr>
          <w:ilvl w:val="0"/>
          <w:numId w:val="1"/>
        </w:numPr>
        <w:tabs>
          <w:tab w:val="left" w:pos="323"/>
          <w:tab w:val="left" w:pos="685"/>
        </w:tabs>
        <w:autoSpaceDE w:val="0"/>
        <w:autoSpaceDN w:val="0"/>
        <w:adjustRightInd w:val="0"/>
        <w:ind w:left="0" w:firstLine="0"/>
        <w:jc w:val="both"/>
        <w:rPr>
          <w:rFonts w:ascii="Verdana" w:hAnsi="Verdana" w:cs="Arial"/>
          <w:sz w:val="22"/>
          <w:szCs w:val="22"/>
        </w:rPr>
      </w:pPr>
      <w:r w:rsidRPr="0093764C">
        <w:rPr>
          <w:rFonts w:ascii="Verdana" w:hAnsi="Verdana" w:cs="Arial"/>
          <w:sz w:val="22"/>
          <w:szCs w:val="22"/>
        </w:rPr>
        <w:lastRenderedPageBreak/>
        <w:t xml:space="preserve">funcionan como un lenguaje en razón de su función simbólica y de los marcos que proporcionan para codificar y categorizar, lo que compone el </w:t>
      </w:r>
      <w:r w:rsidRPr="0093764C">
        <w:rPr>
          <w:rFonts w:ascii="Verdana" w:hAnsi="Verdana" w:cs="Arial"/>
          <w:i/>
          <w:iCs/>
          <w:sz w:val="22"/>
          <w:szCs w:val="22"/>
        </w:rPr>
        <w:t>universo de la vida</w:t>
      </w:r>
      <w:r w:rsidRPr="0093764C">
        <w:rPr>
          <w:rFonts w:ascii="Verdana" w:hAnsi="Verdana" w:cs="Arial"/>
          <w:sz w:val="22"/>
          <w:szCs w:val="22"/>
        </w:rPr>
        <w:t xml:space="preserve"> </w:t>
      </w:r>
    </w:p>
    <w:p w:rsidR="00D5638D" w:rsidRPr="0093764C" w:rsidRDefault="005D4F8E" w:rsidP="005D4F8E">
      <w:pPr>
        <w:jc w:val="both"/>
        <w:rPr>
          <w:rFonts w:ascii="Verdana" w:hAnsi="Verdana" w:cs="Arial"/>
          <w:sz w:val="22"/>
          <w:szCs w:val="22"/>
          <w:lang w:val="es-MX"/>
        </w:rPr>
      </w:pPr>
      <w:r w:rsidRPr="0093764C">
        <w:rPr>
          <w:rFonts w:ascii="Verdana" w:hAnsi="Verdana"/>
          <w:sz w:val="22"/>
          <w:szCs w:val="22"/>
        </w:rPr>
        <w:t xml:space="preserve">Todos estos aspectos hacen foco sobre el concepto de que las representaciones </w:t>
      </w:r>
      <w:r w:rsidR="00D5638D" w:rsidRPr="0093764C">
        <w:rPr>
          <w:rFonts w:ascii="Verdana" w:hAnsi="Verdana" w:cs="Arial"/>
          <w:sz w:val="22"/>
          <w:szCs w:val="22"/>
          <w:lang w:val="es-MX"/>
        </w:rPr>
        <w:t>sociales constituyen un poderoso aparato teórico heurístico y es por ello que se las ha incluido en este diseño de estudio.</w:t>
      </w:r>
    </w:p>
    <w:p w:rsidR="00D5638D" w:rsidRPr="0093764C" w:rsidRDefault="00D5638D" w:rsidP="00BE0372">
      <w:pPr>
        <w:tabs>
          <w:tab w:val="left" w:pos="521"/>
        </w:tabs>
        <w:autoSpaceDE w:val="0"/>
        <w:autoSpaceDN w:val="0"/>
        <w:adjustRightInd w:val="0"/>
        <w:jc w:val="both"/>
        <w:rPr>
          <w:rFonts w:ascii="Verdana" w:hAnsi="Verdana" w:cs="Arial"/>
          <w:sz w:val="22"/>
          <w:szCs w:val="22"/>
          <w:lang w:val="es-MX"/>
        </w:rPr>
      </w:pPr>
      <w:r w:rsidRPr="0093764C">
        <w:rPr>
          <w:rFonts w:ascii="Verdana" w:hAnsi="Verdana" w:cs="Arial"/>
          <w:sz w:val="22"/>
          <w:szCs w:val="22"/>
          <w:lang w:val="es-MX"/>
        </w:rPr>
        <w:t xml:space="preserve">          Cabe resaltar que la teoría de las representaciones cabalga entre la metodología cualitativa y la cuantitativa ya que por un lado se asume una línea interpretativa, de otorgamiento de sentido a las voces de los propios actores, en este caso de los estudiantes de </w:t>
      </w:r>
      <w:smartTag w:uri="urn:schemas-microsoft-com:office:smarttags" w:element="PersonName">
        <w:smartTagPr>
          <w:attr w:name="ProductID" w:val="la Carrera"/>
        </w:smartTagPr>
        <w:r w:rsidRPr="0093764C">
          <w:rPr>
            <w:rFonts w:ascii="Verdana" w:hAnsi="Verdana" w:cs="Arial"/>
            <w:sz w:val="22"/>
            <w:szCs w:val="22"/>
            <w:lang w:val="es-MX"/>
          </w:rPr>
          <w:t>la Carrera</w:t>
        </w:r>
      </w:smartTag>
      <w:r w:rsidRPr="0093764C">
        <w:rPr>
          <w:rFonts w:ascii="Verdana" w:hAnsi="Verdana" w:cs="Arial"/>
          <w:sz w:val="22"/>
          <w:szCs w:val="22"/>
          <w:lang w:val="es-MX"/>
        </w:rPr>
        <w:t xml:space="preserve"> de Relaciones del Trabajo de </w:t>
      </w:r>
      <w:smartTag w:uri="urn:schemas-microsoft-com:office:smarttags" w:element="PersonName">
        <w:smartTagPr>
          <w:attr w:name="ProductID" w:val="la Universidad"/>
        </w:smartTagPr>
        <w:r w:rsidRPr="0093764C">
          <w:rPr>
            <w:rFonts w:ascii="Verdana" w:hAnsi="Verdana" w:cs="Arial"/>
            <w:sz w:val="22"/>
            <w:szCs w:val="22"/>
            <w:lang w:val="es-MX"/>
          </w:rPr>
          <w:t>la Universidad</w:t>
        </w:r>
      </w:smartTag>
      <w:r w:rsidRPr="0093764C">
        <w:rPr>
          <w:rFonts w:ascii="Verdana" w:hAnsi="Verdana" w:cs="Arial"/>
          <w:sz w:val="22"/>
          <w:szCs w:val="22"/>
          <w:lang w:val="es-MX"/>
        </w:rPr>
        <w:t xml:space="preserve"> de Buenos Aires, y por otro, se cuantifican frecuencias y recurrencias en los discursos y cadenas asociativas.</w:t>
      </w:r>
    </w:p>
    <w:p w:rsidR="00F9157D" w:rsidRDefault="00D5638D" w:rsidP="00BE0372">
      <w:pPr>
        <w:pStyle w:val="Textoindependiente"/>
        <w:ind w:firstLine="708"/>
        <w:jc w:val="both"/>
        <w:rPr>
          <w:rFonts w:ascii="Verdana" w:hAnsi="Verdana" w:cs="Arial"/>
          <w:sz w:val="22"/>
          <w:szCs w:val="22"/>
        </w:rPr>
      </w:pPr>
      <w:r w:rsidRPr="0093764C">
        <w:rPr>
          <w:rFonts w:ascii="Verdana" w:hAnsi="Verdana" w:cs="Arial"/>
          <w:sz w:val="22"/>
          <w:szCs w:val="22"/>
          <w:lang w:val="es-MX"/>
        </w:rPr>
        <w:t xml:space="preserve">En este contexto el diseño planteado es </w:t>
      </w:r>
      <w:r w:rsidR="00ED7E40" w:rsidRPr="0093764C">
        <w:rPr>
          <w:rFonts w:ascii="Verdana" w:hAnsi="Verdana" w:cs="Arial"/>
          <w:sz w:val="22"/>
          <w:szCs w:val="22"/>
          <w:lang w:val="es-MX"/>
        </w:rPr>
        <w:t xml:space="preserve">el </w:t>
      </w:r>
      <w:r w:rsidRPr="0093764C">
        <w:rPr>
          <w:rFonts w:ascii="Verdana" w:hAnsi="Verdana" w:cs="Arial"/>
          <w:sz w:val="22"/>
          <w:szCs w:val="22"/>
          <w:lang w:val="es-MX"/>
        </w:rPr>
        <w:t xml:space="preserve">de un </w:t>
      </w:r>
      <w:r w:rsidR="00593E21">
        <w:rPr>
          <w:rFonts w:ascii="Verdana" w:hAnsi="Verdana" w:cs="Arial"/>
          <w:sz w:val="22"/>
          <w:szCs w:val="22"/>
          <w:lang w:val="es-MX"/>
        </w:rPr>
        <w:t>e</w:t>
      </w:r>
      <w:proofErr w:type="spellStart"/>
      <w:r w:rsidRPr="0093764C">
        <w:rPr>
          <w:rFonts w:ascii="Verdana" w:hAnsi="Verdana" w:cs="Arial"/>
          <w:i/>
          <w:iCs/>
          <w:sz w:val="22"/>
          <w:szCs w:val="22"/>
        </w:rPr>
        <w:t>studio</w:t>
      </w:r>
      <w:proofErr w:type="spellEnd"/>
      <w:r w:rsidRPr="0093764C">
        <w:rPr>
          <w:rFonts w:ascii="Verdana" w:hAnsi="Verdana" w:cs="Arial"/>
          <w:i/>
          <w:iCs/>
          <w:sz w:val="22"/>
          <w:szCs w:val="22"/>
        </w:rPr>
        <w:t xml:space="preserve"> exploratorio-descriptivo de las representaciones de los estudiantes de Relaciones del trabajo sobre el sindicalismo, los sindicatos y los sindicalistas</w:t>
      </w:r>
      <w:r w:rsidRPr="0093764C">
        <w:rPr>
          <w:rFonts w:ascii="Verdana" w:hAnsi="Verdana" w:cs="Arial"/>
          <w:sz w:val="22"/>
          <w:szCs w:val="22"/>
        </w:rPr>
        <w:t>. Esto es así  ya que se indagará en el campo dichas representaciones y se</w:t>
      </w:r>
      <w:r w:rsidR="00EC25BB" w:rsidRPr="0093764C">
        <w:rPr>
          <w:rFonts w:ascii="Verdana" w:hAnsi="Verdana" w:cs="Arial"/>
          <w:sz w:val="22"/>
          <w:szCs w:val="22"/>
        </w:rPr>
        <w:t xml:space="preserve"> analizarán y</w:t>
      </w:r>
      <w:r w:rsidRPr="0093764C">
        <w:rPr>
          <w:rFonts w:ascii="Verdana" w:hAnsi="Verdana" w:cs="Arial"/>
          <w:sz w:val="22"/>
          <w:szCs w:val="22"/>
        </w:rPr>
        <w:t xml:space="preserve"> describirán sus sentidos implícitos</w:t>
      </w:r>
      <w:r w:rsidR="00F9157D">
        <w:rPr>
          <w:rFonts w:ascii="Verdana" w:hAnsi="Verdana" w:cs="Arial"/>
          <w:sz w:val="22"/>
          <w:szCs w:val="22"/>
        </w:rPr>
        <w:t>.</w:t>
      </w:r>
    </w:p>
    <w:p w:rsidR="00F9157D" w:rsidRPr="00151C11" w:rsidRDefault="00F9157D" w:rsidP="00BE0372">
      <w:pPr>
        <w:pStyle w:val="Textoindependiente"/>
        <w:ind w:firstLine="708"/>
        <w:jc w:val="both"/>
        <w:rPr>
          <w:rFonts w:ascii="Verdana" w:hAnsi="Verdana" w:cs="Arial"/>
          <w:sz w:val="22"/>
          <w:szCs w:val="22"/>
        </w:rPr>
      </w:pPr>
      <w:r w:rsidRPr="00151C11">
        <w:rPr>
          <w:rFonts w:ascii="Verdana" w:hAnsi="Verdana" w:cs="Arial"/>
          <w:sz w:val="22"/>
          <w:szCs w:val="22"/>
        </w:rPr>
        <w:t>En un primer momento se realizará un relevamiento y sistematización de los contenidos pedagógicos del Plan de Estudios de la Carrera de Relaciones del Trabajo.</w:t>
      </w:r>
    </w:p>
    <w:p w:rsidR="00D5638D" w:rsidRPr="00151C11" w:rsidRDefault="00F9157D" w:rsidP="00BE0372">
      <w:pPr>
        <w:pStyle w:val="Textoindependiente"/>
        <w:ind w:firstLine="708"/>
        <w:jc w:val="both"/>
        <w:rPr>
          <w:rFonts w:ascii="Verdana" w:hAnsi="Verdana" w:cs="Arial"/>
          <w:sz w:val="22"/>
          <w:szCs w:val="22"/>
        </w:rPr>
      </w:pPr>
      <w:r w:rsidRPr="00151C11">
        <w:rPr>
          <w:rFonts w:ascii="Verdana" w:hAnsi="Verdana" w:cs="Arial"/>
          <w:sz w:val="22"/>
          <w:szCs w:val="22"/>
        </w:rPr>
        <w:t>Paralelamente se efectuará un análisis del discurso imperante en los medios masivos de comunicación  en la actualidad tomando principalmente el último año y constituyendo un corpus con ocho de ellos de presencia nacional.</w:t>
      </w:r>
      <w:r w:rsidR="00D5638D" w:rsidRPr="00151C11">
        <w:rPr>
          <w:rFonts w:ascii="Verdana" w:hAnsi="Verdana" w:cs="Arial"/>
          <w:sz w:val="22"/>
          <w:szCs w:val="22"/>
        </w:rPr>
        <w:t xml:space="preserve"> </w:t>
      </w:r>
    </w:p>
    <w:p w:rsidR="00D5638D" w:rsidRPr="00151C11" w:rsidRDefault="00D5638D" w:rsidP="00BE0372">
      <w:pPr>
        <w:pStyle w:val="Textoindependiente"/>
        <w:ind w:firstLine="708"/>
        <w:jc w:val="both"/>
        <w:rPr>
          <w:rFonts w:ascii="Verdana" w:hAnsi="Verdana" w:cs="Arial"/>
          <w:sz w:val="22"/>
          <w:szCs w:val="22"/>
        </w:rPr>
      </w:pPr>
      <w:r w:rsidRPr="00151C11">
        <w:rPr>
          <w:rFonts w:ascii="Verdana" w:hAnsi="Verdana" w:cs="Arial"/>
          <w:sz w:val="22"/>
          <w:szCs w:val="22"/>
        </w:rPr>
        <w:t>El tipo de muestra que se utilizará</w:t>
      </w:r>
      <w:r w:rsidR="00A669B2" w:rsidRPr="00151C11">
        <w:rPr>
          <w:rFonts w:ascii="Verdana" w:hAnsi="Verdana" w:cs="Arial"/>
          <w:sz w:val="22"/>
          <w:szCs w:val="22"/>
        </w:rPr>
        <w:t xml:space="preserve"> es</w:t>
      </w:r>
      <w:r w:rsidRPr="00151C11">
        <w:rPr>
          <w:rFonts w:ascii="Verdana" w:hAnsi="Verdana" w:cs="Arial"/>
          <w:sz w:val="22"/>
          <w:szCs w:val="22"/>
        </w:rPr>
        <w:t xml:space="preserve"> </w:t>
      </w:r>
      <w:r w:rsidR="00A669B2" w:rsidRPr="00151C11">
        <w:rPr>
          <w:rFonts w:ascii="Verdana" w:hAnsi="Verdana" w:cs="Arial"/>
          <w:sz w:val="22"/>
          <w:szCs w:val="22"/>
        </w:rPr>
        <w:t>accidental-no probabilística, ya que se tomarán los</w:t>
      </w:r>
      <w:r w:rsidR="00A669B2" w:rsidRPr="0093764C">
        <w:rPr>
          <w:rFonts w:ascii="Verdana" w:hAnsi="Verdana" w:cs="Arial"/>
          <w:sz w:val="22"/>
          <w:szCs w:val="22"/>
        </w:rPr>
        <w:t xml:space="preserve"> estudiantes que cursen las </w:t>
      </w:r>
      <w:r w:rsidRPr="0093764C">
        <w:rPr>
          <w:rFonts w:ascii="Verdana" w:hAnsi="Verdana" w:cs="Arial"/>
          <w:sz w:val="22"/>
          <w:szCs w:val="22"/>
        </w:rPr>
        <w:t xml:space="preserve">materias que este grupo de docentes está dictando (Didáctica Especial y Residencia Pedagógica en Relaciones del </w:t>
      </w:r>
      <w:r w:rsidRPr="00151C11">
        <w:rPr>
          <w:rFonts w:ascii="Verdana" w:hAnsi="Verdana" w:cs="Arial"/>
          <w:sz w:val="22"/>
          <w:szCs w:val="22"/>
        </w:rPr>
        <w:t xml:space="preserve">Trabajo; Metodología de </w:t>
      </w:r>
      <w:smartTag w:uri="urn:schemas-microsoft-com:office:smarttags" w:element="PersonName">
        <w:smartTagPr>
          <w:attr w:name="ProductID" w:val="la Investigaci￳n"/>
        </w:smartTagPr>
        <w:r w:rsidRPr="00151C11">
          <w:rPr>
            <w:rFonts w:ascii="Verdana" w:hAnsi="Verdana" w:cs="Arial"/>
            <w:sz w:val="22"/>
            <w:szCs w:val="22"/>
          </w:rPr>
          <w:t>la Investigación</w:t>
        </w:r>
      </w:smartTag>
      <w:r w:rsidRPr="00151C11">
        <w:rPr>
          <w:rFonts w:ascii="Verdana" w:hAnsi="Verdana" w:cs="Arial"/>
          <w:sz w:val="22"/>
          <w:szCs w:val="22"/>
        </w:rPr>
        <w:t xml:space="preserve"> y Técnicas de Evaluaci</w:t>
      </w:r>
      <w:r w:rsidR="00F9157D" w:rsidRPr="00151C11">
        <w:rPr>
          <w:rFonts w:ascii="Verdana" w:hAnsi="Verdana" w:cs="Arial"/>
          <w:sz w:val="22"/>
          <w:szCs w:val="22"/>
        </w:rPr>
        <w:t>ó</w:t>
      </w:r>
      <w:r w:rsidRPr="00151C11">
        <w:rPr>
          <w:rFonts w:ascii="Verdana" w:hAnsi="Verdana" w:cs="Arial"/>
          <w:sz w:val="22"/>
          <w:szCs w:val="22"/>
        </w:rPr>
        <w:t>n e Historia del Movimiento Obrero).</w:t>
      </w:r>
      <w:r w:rsidR="00F92678" w:rsidRPr="00151C11">
        <w:rPr>
          <w:rFonts w:ascii="Verdana" w:hAnsi="Verdana" w:cs="Arial"/>
          <w:sz w:val="22"/>
          <w:szCs w:val="22"/>
        </w:rPr>
        <w:t>Se trataría de un conjunto de 200 casos.</w:t>
      </w:r>
    </w:p>
    <w:p w:rsidR="00D5638D" w:rsidRPr="00151C11" w:rsidRDefault="00D5638D" w:rsidP="00BE0372">
      <w:pPr>
        <w:pStyle w:val="Textoindependiente"/>
        <w:ind w:firstLine="708"/>
        <w:jc w:val="both"/>
        <w:rPr>
          <w:rFonts w:ascii="Verdana" w:hAnsi="Verdana" w:cs="Arial"/>
          <w:sz w:val="22"/>
          <w:szCs w:val="22"/>
        </w:rPr>
      </w:pPr>
      <w:r w:rsidRPr="00151C11">
        <w:rPr>
          <w:rFonts w:ascii="Verdana" w:hAnsi="Verdana" w:cs="Arial"/>
          <w:sz w:val="22"/>
          <w:szCs w:val="22"/>
        </w:rPr>
        <w:t xml:space="preserve">En </w:t>
      </w:r>
      <w:r w:rsidR="00F92678" w:rsidRPr="00151C11">
        <w:rPr>
          <w:rFonts w:ascii="Verdana" w:hAnsi="Verdana" w:cs="Arial"/>
          <w:sz w:val="22"/>
          <w:szCs w:val="22"/>
        </w:rPr>
        <w:t>una etapa posterior</w:t>
      </w:r>
      <w:r w:rsidRPr="00151C11">
        <w:rPr>
          <w:rFonts w:ascii="Verdana" w:hAnsi="Verdana" w:cs="Arial"/>
          <w:sz w:val="22"/>
          <w:szCs w:val="22"/>
        </w:rPr>
        <w:t xml:space="preserve"> se trabajará cualitativamente a través de </w:t>
      </w:r>
      <w:r w:rsidRPr="00151C11">
        <w:rPr>
          <w:rFonts w:ascii="Verdana" w:hAnsi="Verdana" w:cs="Arial"/>
          <w:i/>
          <w:sz w:val="22"/>
          <w:szCs w:val="22"/>
        </w:rPr>
        <w:t xml:space="preserve">grupos de discusión y entrevistas en </w:t>
      </w:r>
      <w:proofErr w:type="gramStart"/>
      <w:r w:rsidRPr="00151C11">
        <w:rPr>
          <w:rFonts w:ascii="Verdana" w:hAnsi="Verdana" w:cs="Arial"/>
          <w:i/>
          <w:sz w:val="22"/>
          <w:szCs w:val="22"/>
        </w:rPr>
        <w:t>profundidad individuales y grupales</w:t>
      </w:r>
      <w:proofErr w:type="gramEnd"/>
      <w:r w:rsidRPr="00151C11">
        <w:rPr>
          <w:rFonts w:ascii="Verdana" w:hAnsi="Verdana" w:cs="Arial"/>
          <w:i/>
          <w:sz w:val="22"/>
          <w:szCs w:val="22"/>
        </w:rPr>
        <w:t>,</w:t>
      </w:r>
      <w:r w:rsidRPr="00151C11">
        <w:rPr>
          <w:rFonts w:ascii="Verdana" w:hAnsi="Verdana" w:cs="Arial"/>
          <w:sz w:val="22"/>
          <w:szCs w:val="22"/>
        </w:rPr>
        <w:t xml:space="preserve"> instancia que posibilitará la generación de perspectivas que se podrán cuantificar en </w:t>
      </w:r>
      <w:r w:rsidR="00ED47AD" w:rsidRPr="00151C11">
        <w:rPr>
          <w:rFonts w:ascii="Verdana" w:hAnsi="Verdana" w:cs="Arial"/>
          <w:sz w:val="22"/>
          <w:szCs w:val="22"/>
        </w:rPr>
        <w:t xml:space="preserve">otro </w:t>
      </w:r>
      <w:r w:rsidRPr="00151C11">
        <w:rPr>
          <w:rFonts w:ascii="Verdana" w:hAnsi="Verdana" w:cs="Arial"/>
          <w:sz w:val="22"/>
          <w:szCs w:val="22"/>
        </w:rPr>
        <w:t xml:space="preserve">momento a través de </w:t>
      </w:r>
      <w:r w:rsidRPr="00151C11">
        <w:rPr>
          <w:rFonts w:ascii="Verdana" w:hAnsi="Verdana" w:cs="Arial"/>
          <w:i/>
          <w:sz w:val="22"/>
          <w:szCs w:val="22"/>
        </w:rPr>
        <w:t>una encuesta</w:t>
      </w:r>
      <w:r w:rsidRPr="00151C11">
        <w:rPr>
          <w:rFonts w:ascii="Verdana" w:hAnsi="Verdana" w:cs="Arial"/>
          <w:sz w:val="22"/>
          <w:szCs w:val="22"/>
        </w:rPr>
        <w:t>.</w:t>
      </w:r>
      <w:r w:rsidR="00F92678" w:rsidRPr="00151C11">
        <w:rPr>
          <w:rFonts w:ascii="Verdana" w:hAnsi="Verdana" w:cs="Arial"/>
          <w:sz w:val="22"/>
          <w:szCs w:val="22"/>
        </w:rPr>
        <w:t xml:space="preserve"> Se estima la realización de siete grupos de discusión y cuatro entrevistas en profundidad, dos individuales y dos grupales.</w:t>
      </w:r>
      <w:r w:rsidRPr="00151C11">
        <w:rPr>
          <w:rFonts w:ascii="Verdana" w:hAnsi="Verdana" w:cs="Arial"/>
          <w:sz w:val="22"/>
          <w:szCs w:val="22"/>
        </w:rPr>
        <w:t xml:space="preserve"> Cabe especificar que el diseño</w:t>
      </w:r>
      <w:r w:rsidR="00431407" w:rsidRPr="00151C11">
        <w:rPr>
          <w:rFonts w:ascii="Verdana" w:hAnsi="Verdana" w:cs="Arial"/>
          <w:sz w:val="22"/>
          <w:szCs w:val="22"/>
        </w:rPr>
        <w:t xml:space="preserve"> de los instrumentos, su </w:t>
      </w:r>
      <w:r w:rsidRPr="00151C11">
        <w:rPr>
          <w:rFonts w:ascii="Verdana" w:hAnsi="Verdana" w:cs="Arial"/>
          <w:sz w:val="22"/>
          <w:szCs w:val="22"/>
        </w:rPr>
        <w:t xml:space="preserve">administración y el análisis de los datos serán contenidos específicos </w:t>
      </w:r>
      <w:r w:rsidR="00431407" w:rsidRPr="00151C11">
        <w:rPr>
          <w:rFonts w:ascii="Verdana" w:hAnsi="Verdana" w:cs="Arial"/>
          <w:sz w:val="22"/>
          <w:szCs w:val="22"/>
        </w:rPr>
        <w:t xml:space="preserve">de los </w:t>
      </w:r>
      <w:r w:rsidRPr="00151C11">
        <w:rPr>
          <w:rFonts w:ascii="Verdana" w:hAnsi="Verdana" w:cs="Arial"/>
          <w:sz w:val="22"/>
          <w:szCs w:val="22"/>
        </w:rPr>
        <w:t xml:space="preserve">trabajos prácticos </w:t>
      </w:r>
      <w:proofErr w:type="gramStart"/>
      <w:r w:rsidRPr="00151C11">
        <w:rPr>
          <w:rFonts w:ascii="Verdana" w:hAnsi="Verdana" w:cs="Arial"/>
          <w:sz w:val="22"/>
          <w:szCs w:val="22"/>
        </w:rPr>
        <w:t>(</w:t>
      </w:r>
      <w:r w:rsidR="009D24EA" w:rsidRPr="00151C11">
        <w:rPr>
          <w:rFonts w:ascii="Verdana" w:hAnsi="Verdana" w:cs="Arial"/>
          <w:sz w:val="22"/>
          <w:szCs w:val="22"/>
        </w:rPr>
        <w:t xml:space="preserve"> en</w:t>
      </w:r>
      <w:proofErr w:type="gramEnd"/>
      <w:r w:rsidR="009D24EA" w:rsidRPr="00151C11">
        <w:rPr>
          <w:rFonts w:ascii="Verdana" w:hAnsi="Verdana" w:cs="Arial"/>
          <w:sz w:val="22"/>
          <w:szCs w:val="22"/>
        </w:rPr>
        <w:t xml:space="preserve"> total </w:t>
      </w:r>
      <w:r w:rsidRPr="00151C11">
        <w:rPr>
          <w:rFonts w:ascii="Verdana" w:hAnsi="Verdana" w:cs="Arial"/>
          <w:sz w:val="22"/>
          <w:szCs w:val="22"/>
        </w:rPr>
        <w:t>s</w:t>
      </w:r>
      <w:r w:rsidR="00ED47AD" w:rsidRPr="00151C11">
        <w:rPr>
          <w:rFonts w:ascii="Verdana" w:hAnsi="Verdana" w:cs="Arial"/>
          <w:sz w:val="22"/>
          <w:szCs w:val="22"/>
        </w:rPr>
        <w:t>iete</w:t>
      </w:r>
      <w:r w:rsidRPr="00151C11">
        <w:rPr>
          <w:rFonts w:ascii="Verdana" w:hAnsi="Verdana" w:cs="Arial"/>
          <w:sz w:val="22"/>
          <w:szCs w:val="22"/>
        </w:rPr>
        <w:t xml:space="preserve"> comisiones) de </w:t>
      </w:r>
      <w:smartTag w:uri="urn:schemas-microsoft-com:office:smarttags" w:element="PersonName">
        <w:smartTagPr>
          <w:attr w:name="ProductID" w:val="la materia Metodolog￭a"/>
        </w:smartTagPr>
        <w:r w:rsidRPr="00151C11">
          <w:rPr>
            <w:rFonts w:ascii="Verdana" w:hAnsi="Verdana" w:cs="Arial"/>
            <w:sz w:val="22"/>
            <w:szCs w:val="22"/>
          </w:rPr>
          <w:t>la materia Metodología</w:t>
        </w:r>
      </w:smartTag>
      <w:r w:rsidRPr="00151C11">
        <w:rPr>
          <w:rFonts w:ascii="Verdana" w:hAnsi="Verdana" w:cs="Arial"/>
          <w:sz w:val="22"/>
          <w:szCs w:val="22"/>
        </w:rPr>
        <w:t xml:space="preserve"> de </w:t>
      </w:r>
      <w:smartTag w:uri="urn:schemas-microsoft-com:office:smarttags" w:element="PersonName">
        <w:smartTagPr>
          <w:attr w:name="ProductID" w:val="la Investigaci￳n"/>
        </w:smartTagPr>
        <w:r w:rsidRPr="00151C11">
          <w:rPr>
            <w:rFonts w:ascii="Verdana" w:hAnsi="Verdana" w:cs="Arial"/>
            <w:sz w:val="22"/>
            <w:szCs w:val="22"/>
          </w:rPr>
          <w:t>la Investigación</w:t>
        </w:r>
      </w:smartTag>
      <w:r w:rsidRPr="00151C11">
        <w:rPr>
          <w:rFonts w:ascii="Verdana" w:hAnsi="Verdana" w:cs="Arial"/>
          <w:sz w:val="22"/>
          <w:szCs w:val="22"/>
        </w:rPr>
        <w:t xml:space="preserve"> y Técnicas de </w:t>
      </w:r>
      <w:smartTag w:uri="urn:schemas-microsoft-com:office:smarttags" w:element="PersonName">
        <w:smartTagPr>
          <w:attr w:name="ProductID" w:val="la Evaluaci￳n"/>
        </w:smartTagPr>
        <w:r w:rsidRPr="00151C11">
          <w:rPr>
            <w:rFonts w:ascii="Verdana" w:hAnsi="Verdana" w:cs="Arial"/>
            <w:sz w:val="22"/>
            <w:szCs w:val="22"/>
          </w:rPr>
          <w:t>la Evaluación</w:t>
        </w:r>
      </w:smartTag>
      <w:r w:rsidRPr="00151C11">
        <w:rPr>
          <w:rFonts w:ascii="Verdana" w:hAnsi="Verdana" w:cs="Arial"/>
          <w:sz w:val="22"/>
          <w:szCs w:val="22"/>
        </w:rPr>
        <w:t xml:space="preserve"> del primer y segundo cuatrimestre del 201</w:t>
      </w:r>
      <w:r w:rsidR="00ED47AD" w:rsidRPr="00151C11">
        <w:rPr>
          <w:rFonts w:ascii="Verdana" w:hAnsi="Verdana" w:cs="Arial"/>
          <w:sz w:val="22"/>
          <w:szCs w:val="22"/>
        </w:rPr>
        <w:t>3</w:t>
      </w:r>
      <w:r w:rsidRPr="00151C11">
        <w:rPr>
          <w:rFonts w:ascii="Verdana" w:hAnsi="Verdana" w:cs="Arial"/>
          <w:sz w:val="22"/>
          <w:szCs w:val="22"/>
        </w:rPr>
        <w:t xml:space="preserve"> .</w:t>
      </w:r>
    </w:p>
    <w:p w:rsidR="00D5638D" w:rsidRPr="00151C11" w:rsidRDefault="00E93D5C" w:rsidP="00BE0372">
      <w:pPr>
        <w:pStyle w:val="Textoindependiente"/>
        <w:ind w:firstLine="708"/>
        <w:jc w:val="both"/>
        <w:rPr>
          <w:rFonts w:ascii="Verdana" w:hAnsi="Verdana" w:cs="Arial"/>
          <w:sz w:val="22"/>
          <w:szCs w:val="22"/>
        </w:rPr>
      </w:pPr>
      <w:r w:rsidRPr="00151C11">
        <w:rPr>
          <w:rFonts w:ascii="Verdana" w:hAnsi="Verdana" w:cs="Arial"/>
          <w:sz w:val="22"/>
          <w:szCs w:val="22"/>
        </w:rPr>
        <w:t>El análisis de datos cualitativo se realizará a través del ATLAS TI versión 6.0 el que permitirá un relevamiento exhaustivo de las relaciones entre las diferentes categorías conceptuales. Por su parte</w:t>
      </w:r>
      <w:r w:rsidR="00C33411" w:rsidRPr="00151C11">
        <w:rPr>
          <w:rFonts w:ascii="Verdana" w:hAnsi="Verdana" w:cs="Arial"/>
          <w:sz w:val="22"/>
          <w:szCs w:val="22"/>
        </w:rPr>
        <w:t>,</w:t>
      </w:r>
      <w:r w:rsidRPr="00151C11">
        <w:rPr>
          <w:rFonts w:ascii="Verdana" w:hAnsi="Verdana" w:cs="Arial"/>
          <w:sz w:val="22"/>
          <w:szCs w:val="22"/>
        </w:rPr>
        <w:t xml:space="preserve"> e</w:t>
      </w:r>
      <w:r w:rsidR="00D5638D" w:rsidRPr="00151C11">
        <w:rPr>
          <w:rFonts w:ascii="Verdana" w:hAnsi="Verdana" w:cs="Arial"/>
          <w:sz w:val="22"/>
          <w:szCs w:val="22"/>
        </w:rPr>
        <w:t xml:space="preserve">l análisis de datos de la encuesta se realizará con el SPSS versión 15.0 en </w:t>
      </w:r>
      <w:proofErr w:type="gramStart"/>
      <w:r w:rsidR="00D5638D" w:rsidRPr="00151C11">
        <w:rPr>
          <w:rFonts w:ascii="Verdana" w:hAnsi="Verdana" w:cs="Arial"/>
          <w:sz w:val="22"/>
          <w:szCs w:val="22"/>
        </w:rPr>
        <w:t xml:space="preserve">español </w:t>
      </w:r>
      <w:r w:rsidR="00ED47AD" w:rsidRPr="00151C11">
        <w:rPr>
          <w:rFonts w:ascii="Verdana" w:hAnsi="Verdana" w:cs="Arial"/>
          <w:sz w:val="22"/>
          <w:szCs w:val="22"/>
        </w:rPr>
        <w:t>.</w:t>
      </w:r>
      <w:proofErr w:type="gramEnd"/>
      <w:r w:rsidR="00ED47AD" w:rsidRPr="00151C11">
        <w:rPr>
          <w:rFonts w:ascii="Verdana" w:hAnsi="Verdana" w:cs="Arial"/>
          <w:sz w:val="22"/>
          <w:szCs w:val="22"/>
        </w:rPr>
        <w:t xml:space="preserve"> Se extraerán porcentajes y los datos se desagregarán de acuerdo a diferentes variables: nivel socioeconómico, cultural, género y cantidad de materias aprobadas</w:t>
      </w:r>
      <w:r w:rsidR="00431407" w:rsidRPr="00151C11">
        <w:rPr>
          <w:rFonts w:ascii="Verdana" w:hAnsi="Verdana" w:cs="Arial"/>
          <w:sz w:val="22"/>
          <w:szCs w:val="22"/>
        </w:rPr>
        <w:t>.</w:t>
      </w:r>
      <w:r w:rsidR="00ED47AD" w:rsidRPr="00151C11">
        <w:rPr>
          <w:rFonts w:ascii="Verdana" w:hAnsi="Verdana" w:cs="Arial"/>
          <w:sz w:val="22"/>
          <w:szCs w:val="22"/>
        </w:rPr>
        <w:t xml:space="preserve"> </w:t>
      </w:r>
    </w:p>
    <w:p w:rsidR="00593E21" w:rsidRDefault="00593E21" w:rsidP="00BE0372">
      <w:pPr>
        <w:jc w:val="both"/>
        <w:rPr>
          <w:rFonts w:ascii="Verdana" w:hAnsi="Verdana" w:cs="Arial"/>
          <w:b/>
          <w:sz w:val="22"/>
          <w:szCs w:val="22"/>
        </w:rPr>
      </w:pPr>
    </w:p>
    <w:p w:rsidR="00D5638D" w:rsidRPr="0093764C" w:rsidRDefault="00D5638D" w:rsidP="00BE0372">
      <w:pPr>
        <w:jc w:val="both"/>
        <w:rPr>
          <w:rFonts w:ascii="Verdana" w:hAnsi="Verdana" w:cs="Arial"/>
          <w:b/>
          <w:sz w:val="22"/>
          <w:szCs w:val="22"/>
        </w:rPr>
      </w:pPr>
      <w:r w:rsidRPr="0093764C">
        <w:rPr>
          <w:rFonts w:ascii="Verdana" w:hAnsi="Verdana" w:cs="Arial"/>
          <w:b/>
          <w:sz w:val="22"/>
          <w:szCs w:val="22"/>
        </w:rPr>
        <w:t xml:space="preserve">ANTECEDENTES  EN  </w:t>
      </w:r>
      <w:smartTag w:uri="urn:schemas-microsoft-com:office:smarttags" w:element="PersonName">
        <w:smartTagPr>
          <w:attr w:name="ProductID" w:val="LA  TEM￁TICA"/>
        </w:smartTagPr>
        <w:r w:rsidRPr="0093764C">
          <w:rPr>
            <w:rFonts w:ascii="Verdana" w:hAnsi="Verdana" w:cs="Arial"/>
            <w:b/>
            <w:sz w:val="22"/>
            <w:szCs w:val="22"/>
          </w:rPr>
          <w:t>LA  TEMÁTICA</w:t>
        </w:r>
      </w:smartTag>
    </w:p>
    <w:p w:rsidR="00593E21" w:rsidRDefault="00593E21" w:rsidP="00BE0372">
      <w:pPr>
        <w:jc w:val="both"/>
        <w:rPr>
          <w:rFonts w:ascii="Verdana" w:hAnsi="Verdana" w:cs="Arial"/>
          <w:sz w:val="22"/>
          <w:szCs w:val="22"/>
        </w:rPr>
      </w:pPr>
    </w:p>
    <w:p w:rsidR="000B4B83" w:rsidRPr="0093764C" w:rsidRDefault="009D24EA" w:rsidP="00BE0372">
      <w:pPr>
        <w:jc w:val="both"/>
        <w:rPr>
          <w:rFonts w:ascii="Verdana" w:hAnsi="Verdana" w:cs="Arial"/>
          <w:sz w:val="22"/>
          <w:szCs w:val="22"/>
        </w:rPr>
      </w:pPr>
      <w:r w:rsidRPr="0093764C">
        <w:rPr>
          <w:rFonts w:ascii="Verdana" w:hAnsi="Verdana" w:cs="Arial"/>
          <w:sz w:val="22"/>
          <w:szCs w:val="22"/>
        </w:rPr>
        <w:t xml:space="preserve">Es preciso aclarar </w:t>
      </w:r>
      <w:r w:rsidR="000B4B83" w:rsidRPr="0093764C">
        <w:rPr>
          <w:rFonts w:ascii="Verdana" w:hAnsi="Verdana" w:cs="Arial"/>
          <w:sz w:val="22"/>
          <w:szCs w:val="22"/>
        </w:rPr>
        <w:t xml:space="preserve">que el presente proyecto de investigación tiene su origen en el marco de </w:t>
      </w:r>
      <w:smartTag w:uri="urn:schemas-microsoft-com:office:smarttags" w:element="PersonName">
        <w:smartTagPr>
          <w:attr w:name="ProductID" w:val="la C￡tedra"/>
        </w:smartTagPr>
        <w:r w:rsidR="000B4B83" w:rsidRPr="0093764C">
          <w:rPr>
            <w:rFonts w:ascii="Verdana" w:hAnsi="Verdana" w:cs="Arial"/>
            <w:sz w:val="22"/>
            <w:szCs w:val="22"/>
          </w:rPr>
          <w:t>la Cátedra</w:t>
        </w:r>
      </w:smartTag>
      <w:r w:rsidR="000B4B83" w:rsidRPr="0093764C">
        <w:rPr>
          <w:rFonts w:ascii="Verdana" w:hAnsi="Verdana" w:cs="Arial"/>
          <w:sz w:val="22"/>
          <w:szCs w:val="22"/>
        </w:rPr>
        <w:t xml:space="preserve"> de Didáctica  Especial de Relaciones del Trabajo, correspondiente al Profesorado de Enseñanza Media y Superior iniciada en el ciclo lectivo 2008</w:t>
      </w:r>
      <w:proofErr w:type="gramStart"/>
      <w:r w:rsidR="000B4B83" w:rsidRPr="0093764C">
        <w:rPr>
          <w:rFonts w:ascii="Verdana" w:hAnsi="Verdana" w:cs="Arial"/>
          <w:sz w:val="22"/>
          <w:szCs w:val="22"/>
        </w:rPr>
        <w:t>..</w:t>
      </w:r>
      <w:proofErr w:type="gramEnd"/>
      <w:r w:rsidR="000B4B83" w:rsidRPr="0093764C">
        <w:rPr>
          <w:rFonts w:ascii="Verdana" w:hAnsi="Verdana" w:cs="Arial"/>
          <w:sz w:val="22"/>
          <w:szCs w:val="22"/>
        </w:rPr>
        <w:t xml:space="preserve"> En referencia a ello se ha venido observando que los futuros profesores en Relaciones del Trabajo al momento de dictar sus clases a modo de prácticas de ensayo o de residencia pedagógica, sostienen una concepción sobre los tópicos de interés de este proyecto (movimiento sindical, sindicalismo y sindicalistas) cercana al discurso de los medios masivos de comunicación, confundiendo sindicalismo con algunas de sus prácticas.  Es por ello que se ha elaborado un documento en el que se destaca el valor del movimiento sindical en el desarrollo de la humanidad, en el entendimiento de que esta postura debe ser el marco teórico ideológico referencial con el que se deben encarar las clases, conjuntamente con la concepción de </w:t>
      </w:r>
      <w:r w:rsidR="000B4B83" w:rsidRPr="0093764C">
        <w:rPr>
          <w:rFonts w:ascii="Verdana" w:hAnsi="Verdana" w:cs="Arial"/>
          <w:i/>
          <w:sz w:val="22"/>
          <w:szCs w:val="22"/>
        </w:rPr>
        <w:t>trabajo decente</w:t>
      </w:r>
      <w:r w:rsidR="000B4B83" w:rsidRPr="0093764C">
        <w:rPr>
          <w:rFonts w:ascii="Verdana" w:hAnsi="Verdana" w:cs="Arial"/>
          <w:sz w:val="22"/>
          <w:szCs w:val="22"/>
        </w:rPr>
        <w:t xml:space="preserve"> a la qu</w:t>
      </w:r>
      <w:r w:rsidR="00593E21">
        <w:rPr>
          <w:rFonts w:ascii="Verdana" w:hAnsi="Verdana" w:cs="Arial"/>
          <w:sz w:val="22"/>
          <w:szCs w:val="22"/>
        </w:rPr>
        <w:t xml:space="preserve">e también adhiere esta Cátedra. </w:t>
      </w:r>
      <w:r w:rsidR="000B4B83" w:rsidRPr="0093764C">
        <w:rPr>
          <w:rFonts w:ascii="Verdana" w:hAnsi="Verdana" w:cs="Arial"/>
          <w:sz w:val="22"/>
          <w:szCs w:val="22"/>
        </w:rPr>
        <w:t xml:space="preserve"> </w:t>
      </w:r>
    </w:p>
    <w:p w:rsidR="000B4B83" w:rsidRPr="0093764C" w:rsidRDefault="009D24EA" w:rsidP="00BE0372">
      <w:pPr>
        <w:jc w:val="both"/>
        <w:rPr>
          <w:rFonts w:ascii="Verdana" w:hAnsi="Verdana" w:cs="Arial"/>
          <w:sz w:val="22"/>
          <w:szCs w:val="22"/>
        </w:rPr>
      </w:pPr>
      <w:r w:rsidRPr="0093764C">
        <w:rPr>
          <w:rFonts w:ascii="Verdana" w:hAnsi="Verdana" w:cs="Arial"/>
          <w:sz w:val="22"/>
          <w:szCs w:val="22"/>
        </w:rPr>
        <w:t xml:space="preserve">Resaltamos </w:t>
      </w:r>
      <w:r w:rsidR="000B4B83" w:rsidRPr="0093764C">
        <w:rPr>
          <w:rFonts w:ascii="Verdana" w:hAnsi="Verdana" w:cs="Arial"/>
          <w:sz w:val="22"/>
          <w:szCs w:val="22"/>
        </w:rPr>
        <w:t xml:space="preserve">que </w:t>
      </w:r>
      <w:smartTag w:uri="urn:schemas-microsoft-com:office:smarttags" w:element="PersonName">
        <w:smartTagPr>
          <w:attr w:name="ProductID" w:val="la C￡tedra"/>
        </w:smartTagPr>
        <w:r w:rsidR="000B4B83" w:rsidRPr="0093764C">
          <w:rPr>
            <w:rFonts w:ascii="Verdana" w:hAnsi="Verdana" w:cs="Arial"/>
            <w:sz w:val="22"/>
            <w:szCs w:val="22"/>
          </w:rPr>
          <w:t>la Cátedra</w:t>
        </w:r>
      </w:smartTag>
      <w:r w:rsidR="000B4B83" w:rsidRPr="0093764C">
        <w:rPr>
          <w:rFonts w:ascii="Verdana" w:hAnsi="Verdana" w:cs="Arial"/>
          <w:sz w:val="22"/>
          <w:szCs w:val="22"/>
        </w:rPr>
        <w:t xml:space="preserve"> de Didáctica Especial y Residencia Pedagógica en Relaciones del Trabajo, ha incluido e</w:t>
      </w:r>
      <w:r w:rsidRPr="0093764C">
        <w:rPr>
          <w:rFonts w:ascii="Verdana" w:hAnsi="Verdana" w:cs="Arial"/>
          <w:sz w:val="22"/>
          <w:szCs w:val="22"/>
        </w:rPr>
        <w:t>l</w:t>
      </w:r>
      <w:r w:rsidR="000B4B83" w:rsidRPr="0093764C">
        <w:rPr>
          <w:rFonts w:ascii="Verdana" w:hAnsi="Verdana" w:cs="Arial"/>
          <w:sz w:val="22"/>
          <w:szCs w:val="22"/>
        </w:rPr>
        <w:t xml:space="preserve"> tema </w:t>
      </w:r>
      <w:r w:rsidRPr="0093764C">
        <w:rPr>
          <w:rFonts w:ascii="Verdana" w:hAnsi="Verdana" w:cs="Arial"/>
          <w:sz w:val="22"/>
          <w:szCs w:val="22"/>
        </w:rPr>
        <w:t xml:space="preserve">de la presente investigación en </w:t>
      </w:r>
      <w:r w:rsidR="000B4B83" w:rsidRPr="0093764C">
        <w:rPr>
          <w:rFonts w:ascii="Verdana" w:hAnsi="Verdana" w:cs="Arial"/>
          <w:sz w:val="22"/>
          <w:szCs w:val="22"/>
        </w:rPr>
        <w:t xml:space="preserve">la coordinación de </w:t>
      </w:r>
      <w:r w:rsidR="000B4B83" w:rsidRPr="0093764C">
        <w:rPr>
          <w:rFonts w:ascii="Verdana" w:hAnsi="Verdana" w:cs="Arial"/>
          <w:b/>
          <w:i/>
          <w:sz w:val="22"/>
          <w:szCs w:val="22"/>
        </w:rPr>
        <w:t>Horas de Investigación</w:t>
      </w:r>
      <w:r w:rsidR="000B4B83" w:rsidRPr="0093764C">
        <w:rPr>
          <w:rFonts w:ascii="Verdana" w:hAnsi="Verdana" w:cs="Arial"/>
          <w:sz w:val="22"/>
          <w:szCs w:val="22"/>
        </w:rPr>
        <w:t xml:space="preserve"> en el contexto de los Profesorados de </w:t>
      </w:r>
      <w:smartTag w:uri="urn:schemas-microsoft-com:office:smarttags" w:element="PersonName">
        <w:smartTagPr>
          <w:attr w:name="ProductID" w:val="la Facultad"/>
        </w:smartTagPr>
        <w:r w:rsidR="000B4B83" w:rsidRPr="0093764C">
          <w:rPr>
            <w:rFonts w:ascii="Verdana" w:hAnsi="Verdana" w:cs="Arial"/>
            <w:sz w:val="22"/>
            <w:szCs w:val="22"/>
          </w:rPr>
          <w:t>la Facultad</w:t>
        </w:r>
      </w:smartTag>
      <w:r w:rsidR="000B4B83" w:rsidRPr="0093764C">
        <w:rPr>
          <w:rFonts w:ascii="Verdana" w:hAnsi="Verdana" w:cs="Arial"/>
          <w:sz w:val="22"/>
          <w:szCs w:val="22"/>
        </w:rPr>
        <w:t xml:space="preserve"> de Ciencias Sociales que incluyen Trabajo Social, Ciencias de </w:t>
      </w:r>
      <w:smartTag w:uri="urn:schemas-microsoft-com:office:smarttags" w:element="PersonName">
        <w:smartTagPr>
          <w:attr w:name="ProductID" w:val="la Comunicaci￳n"/>
        </w:smartTagPr>
        <w:r w:rsidR="000B4B83" w:rsidRPr="0093764C">
          <w:rPr>
            <w:rFonts w:ascii="Verdana" w:hAnsi="Verdana" w:cs="Arial"/>
            <w:sz w:val="22"/>
            <w:szCs w:val="22"/>
          </w:rPr>
          <w:t>la Comunicación</w:t>
        </w:r>
      </w:smartTag>
      <w:r w:rsidR="000B4B83" w:rsidRPr="0093764C">
        <w:rPr>
          <w:rFonts w:ascii="Verdana" w:hAnsi="Verdana" w:cs="Arial"/>
          <w:sz w:val="22"/>
          <w:szCs w:val="22"/>
        </w:rPr>
        <w:t xml:space="preserve">, Ciencias Políticas y el específico de </w:t>
      </w:r>
      <w:smartTag w:uri="urn:schemas-microsoft-com:office:smarttags" w:element="PersonName">
        <w:smartTagPr>
          <w:attr w:name="ProductID" w:val="la Carrera"/>
        </w:smartTagPr>
        <w:r w:rsidR="000B4B83" w:rsidRPr="0093764C">
          <w:rPr>
            <w:rFonts w:ascii="Verdana" w:hAnsi="Verdana" w:cs="Arial"/>
            <w:sz w:val="22"/>
            <w:szCs w:val="22"/>
          </w:rPr>
          <w:t>la Carrera</w:t>
        </w:r>
      </w:smartTag>
      <w:r w:rsidR="000B4B83" w:rsidRPr="0093764C">
        <w:rPr>
          <w:rFonts w:ascii="Verdana" w:hAnsi="Verdana" w:cs="Arial"/>
          <w:sz w:val="22"/>
          <w:szCs w:val="22"/>
        </w:rPr>
        <w:t xml:space="preserve"> de Relaciones del Trabajo. En esta instancia se está trabajando  en diseños de indagación que les permitan a los futuros profesores en Ciencias Sociales tener datos de primera mano sobre los proyectos y actividades de los actores sindicales en la actualidad.</w:t>
      </w:r>
    </w:p>
    <w:p w:rsidR="000B4B83" w:rsidRPr="0093764C" w:rsidRDefault="000B4B83" w:rsidP="00BE0372">
      <w:pPr>
        <w:jc w:val="both"/>
        <w:rPr>
          <w:rFonts w:ascii="Verdana" w:hAnsi="Verdana" w:cs="Arial"/>
          <w:sz w:val="22"/>
          <w:szCs w:val="22"/>
        </w:rPr>
      </w:pPr>
      <w:r w:rsidRPr="0093764C">
        <w:rPr>
          <w:rFonts w:ascii="Verdana" w:hAnsi="Verdana" w:cs="Arial"/>
          <w:sz w:val="22"/>
          <w:szCs w:val="22"/>
        </w:rPr>
        <w:t>En relación con los antecedentes sobre el tema en cuestión</w:t>
      </w:r>
      <w:r w:rsidR="00431407" w:rsidRPr="0093764C">
        <w:rPr>
          <w:rFonts w:ascii="Verdana" w:hAnsi="Verdana" w:cs="Arial"/>
          <w:sz w:val="22"/>
          <w:szCs w:val="22"/>
        </w:rPr>
        <w:t>,</w:t>
      </w:r>
      <w:r w:rsidRPr="0093764C">
        <w:rPr>
          <w:rFonts w:ascii="Verdana" w:hAnsi="Verdana" w:cs="Arial"/>
          <w:sz w:val="22"/>
          <w:szCs w:val="22"/>
        </w:rPr>
        <w:t xml:space="preserve"> la directora de este futuro proyecto de investigación ha dirigido durante cuatro años (2006-2009) </w:t>
      </w:r>
      <w:smartTag w:uri="urn:schemas-microsoft-com:office:smarttags" w:element="PersonName">
        <w:smartTagPr>
          <w:attr w:name="ProductID" w:val="la Carrera"/>
        </w:smartTagPr>
        <w:r w:rsidRPr="0093764C">
          <w:rPr>
            <w:rFonts w:ascii="Verdana" w:hAnsi="Verdana" w:cs="Arial"/>
            <w:sz w:val="22"/>
            <w:szCs w:val="22"/>
          </w:rPr>
          <w:t>la Carrera</w:t>
        </w:r>
      </w:smartTag>
      <w:r w:rsidRPr="0093764C">
        <w:rPr>
          <w:rFonts w:ascii="Verdana" w:hAnsi="Verdana" w:cs="Arial"/>
          <w:sz w:val="22"/>
          <w:szCs w:val="22"/>
        </w:rPr>
        <w:t xml:space="preserve"> de Relaciones del Trabajo y en la actualidad se desempeña como miembro por el claustro de Profesores de </w:t>
      </w:r>
      <w:smartTag w:uri="urn:schemas-microsoft-com:office:smarttags" w:element="PersonName">
        <w:smartTagPr>
          <w:attr w:name="ProductID" w:val="la Junta"/>
        </w:smartTagPr>
        <w:r w:rsidRPr="0093764C">
          <w:rPr>
            <w:rFonts w:ascii="Verdana" w:hAnsi="Verdana" w:cs="Arial"/>
            <w:sz w:val="22"/>
            <w:szCs w:val="22"/>
          </w:rPr>
          <w:t>la Junta</w:t>
        </w:r>
      </w:smartTag>
      <w:r w:rsidRPr="0093764C">
        <w:rPr>
          <w:rFonts w:ascii="Verdana" w:hAnsi="Verdana" w:cs="Arial"/>
          <w:sz w:val="22"/>
          <w:szCs w:val="22"/>
        </w:rPr>
        <w:t xml:space="preserve"> de dicha Carrera. Como directora  de </w:t>
      </w:r>
      <w:smartTag w:uri="urn:schemas-microsoft-com:office:smarttags" w:element="PersonName">
        <w:smartTagPr>
          <w:attr w:name="ProductID" w:val="la Carrera"/>
        </w:smartTagPr>
        <w:r w:rsidRPr="0093764C">
          <w:rPr>
            <w:rFonts w:ascii="Verdana" w:hAnsi="Verdana" w:cs="Arial"/>
            <w:sz w:val="22"/>
            <w:szCs w:val="22"/>
          </w:rPr>
          <w:t>la Carrera</w:t>
        </w:r>
      </w:smartTag>
      <w:r w:rsidRPr="0093764C">
        <w:rPr>
          <w:rFonts w:ascii="Verdana" w:hAnsi="Verdana" w:cs="Arial"/>
          <w:sz w:val="22"/>
          <w:szCs w:val="22"/>
        </w:rPr>
        <w:t xml:space="preserve"> de Relaciones del Trabajo de </w:t>
      </w:r>
      <w:smartTag w:uri="urn:schemas-microsoft-com:office:smarttags" w:element="PersonName">
        <w:smartTagPr>
          <w:attr w:name="ProductID" w:val="la Facultad"/>
        </w:smartTagPr>
        <w:r w:rsidRPr="0093764C">
          <w:rPr>
            <w:rFonts w:ascii="Verdana" w:hAnsi="Verdana" w:cs="Arial"/>
            <w:sz w:val="22"/>
            <w:szCs w:val="22"/>
          </w:rPr>
          <w:t>la Facultad</w:t>
        </w:r>
      </w:smartTag>
      <w:r w:rsidRPr="0093764C">
        <w:rPr>
          <w:rFonts w:ascii="Verdana" w:hAnsi="Verdana" w:cs="Arial"/>
          <w:sz w:val="22"/>
          <w:szCs w:val="22"/>
        </w:rPr>
        <w:t xml:space="preserve"> de Ciencias Sociales UBA ha </w:t>
      </w:r>
      <w:proofErr w:type="spellStart"/>
      <w:r w:rsidRPr="0093764C">
        <w:rPr>
          <w:rFonts w:ascii="Verdana" w:hAnsi="Verdana" w:cs="Arial"/>
          <w:sz w:val="22"/>
          <w:szCs w:val="22"/>
        </w:rPr>
        <w:t>co</w:t>
      </w:r>
      <w:proofErr w:type="spellEnd"/>
      <w:r w:rsidRPr="0093764C">
        <w:rPr>
          <w:rFonts w:ascii="Verdana" w:hAnsi="Verdana" w:cs="Arial"/>
          <w:sz w:val="22"/>
          <w:szCs w:val="22"/>
        </w:rPr>
        <w:t xml:space="preserve">-coordinado la selección de trabajos presentados en el marco del Primer Congreso Internacional de Relaciones del Trabajo de </w:t>
      </w:r>
      <w:smartTag w:uri="urn:schemas-microsoft-com:office:smarttags" w:element="PersonName">
        <w:smartTagPr>
          <w:attr w:name="ProductID" w:val="la Universidad"/>
        </w:smartTagPr>
        <w:r w:rsidRPr="0093764C">
          <w:rPr>
            <w:rFonts w:ascii="Verdana" w:hAnsi="Verdana" w:cs="Arial"/>
            <w:sz w:val="22"/>
            <w:szCs w:val="22"/>
          </w:rPr>
          <w:t>la Universidad</w:t>
        </w:r>
      </w:smartTag>
      <w:r w:rsidRPr="0093764C">
        <w:rPr>
          <w:rFonts w:ascii="Verdana" w:hAnsi="Verdana" w:cs="Arial"/>
          <w:sz w:val="22"/>
          <w:szCs w:val="22"/>
        </w:rPr>
        <w:t xml:space="preserve"> de Buenos Aires </w:t>
      </w:r>
      <w:r w:rsidRPr="0093764C">
        <w:rPr>
          <w:rFonts w:ascii="Verdana" w:hAnsi="Verdana" w:cs="Arial"/>
          <w:i/>
          <w:sz w:val="22"/>
          <w:szCs w:val="22"/>
        </w:rPr>
        <w:t xml:space="preserve">“Nuevas perspectivas en el mundo actual de las relaciones del trabajo” </w:t>
      </w:r>
      <w:r w:rsidRPr="0093764C">
        <w:rPr>
          <w:rFonts w:ascii="Verdana" w:hAnsi="Verdana" w:cs="Arial"/>
          <w:sz w:val="22"/>
          <w:szCs w:val="22"/>
        </w:rPr>
        <w:t>de setiembre 2007,(publicado en abril de 2010 (ISBN978950291218-9) donde la temática del actor sindical ha sido de fundamental relevancia  por cuanto las relaciones del trabajo supone, un entramado tripartito que compromete la presencia del colectivo trabajador (sindicato), del empleador y del estado ( como mediador).</w:t>
      </w:r>
    </w:p>
    <w:p w:rsidR="000B4B83" w:rsidRPr="0093764C" w:rsidRDefault="009D24EA" w:rsidP="00BE0372">
      <w:pPr>
        <w:jc w:val="both"/>
        <w:rPr>
          <w:rFonts w:ascii="Verdana" w:hAnsi="Verdana" w:cs="Arial"/>
          <w:i/>
          <w:sz w:val="22"/>
          <w:szCs w:val="22"/>
        </w:rPr>
      </w:pPr>
      <w:r w:rsidRPr="0093764C">
        <w:rPr>
          <w:rFonts w:ascii="Verdana" w:hAnsi="Verdana" w:cs="Arial"/>
          <w:sz w:val="22"/>
          <w:szCs w:val="22"/>
        </w:rPr>
        <w:t xml:space="preserve">También la directora ha coordinado en forma </w:t>
      </w:r>
      <w:r w:rsidR="000B4B83" w:rsidRPr="0093764C">
        <w:rPr>
          <w:rFonts w:ascii="Verdana" w:hAnsi="Verdana" w:cs="Arial"/>
          <w:sz w:val="22"/>
          <w:szCs w:val="22"/>
        </w:rPr>
        <w:t xml:space="preserve">conjunta con </w:t>
      </w:r>
      <w:smartTag w:uri="urn:schemas-microsoft-com:office:smarttags" w:element="PersonName">
        <w:smartTagPr>
          <w:attr w:name="ProductID" w:val="la Licenciada Mar￭a Cristina"/>
        </w:smartTagPr>
        <w:smartTag w:uri="urn:schemas-microsoft-com:office:smarttags" w:element="PersonName">
          <w:smartTagPr>
            <w:attr w:name="ProductID" w:val="la Licenciada Mar￭a"/>
          </w:smartTagPr>
          <w:smartTag w:uri="urn:schemas-microsoft-com:office:smarttags" w:element="PersonName">
            <w:smartTagPr>
              <w:attr w:name="ProductID" w:val="la Licenciada"/>
            </w:smartTagPr>
            <w:r w:rsidR="000B4B83" w:rsidRPr="0093764C">
              <w:rPr>
                <w:rFonts w:ascii="Verdana" w:hAnsi="Verdana" w:cs="Arial"/>
                <w:sz w:val="22"/>
                <w:szCs w:val="22"/>
              </w:rPr>
              <w:t>la Licenciada</w:t>
            </w:r>
          </w:smartTag>
          <w:r w:rsidR="000B4B83" w:rsidRPr="0093764C">
            <w:rPr>
              <w:rFonts w:ascii="Verdana" w:hAnsi="Verdana" w:cs="Arial"/>
              <w:sz w:val="22"/>
              <w:szCs w:val="22"/>
            </w:rPr>
            <w:t xml:space="preserve"> María</w:t>
          </w:r>
        </w:smartTag>
        <w:r w:rsidR="000B4B83" w:rsidRPr="0093764C">
          <w:rPr>
            <w:rFonts w:ascii="Verdana" w:hAnsi="Verdana" w:cs="Arial"/>
            <w:sz w:val="22"/>
            <w:szCs w:val="22"/>
          </w:rPr>
          <w:t xml:space="preserve"> Cristina</w:t>
        </w:r>
      </w:smartTag>
      <w:r w:rsidR="000B4B83" w:rsidRPr="0093764C">
        <w:rPr>
          <w:rFonts w:ascii="Verdana" w:hAnsi="Verdana" w:cs="Arial"/>
          <w:sz w:val="22"/>
          <w:szCs w:val="22"/>
        </w:rPr>
        <w:t xml:space="preserve"> Venini, </w:t>
      </w:r>
      <w:r w:rsidR="00593E21">
        <w:rPr>
          <w:rFonts w:ascii="Verdana" w:hAnsi="Verdana" w:cs="Arial"/>
          <w:sz w:val="22"/>
          <w:szCs w:val="22"/>
        </w:rPr>
        <w:t>investigadora formada</w:t>
      </w:r>
      <w:r w:rsidR="000B4B83" w:rsidRPr="0093764C">
        <w:rPr>
          <w:rFonts w:ascii="Verdana" w:hAnsi="Verdana" w:cs="Arial"/>
          <w:sz w:val="22"/>
          <w:szCs w:val="22"/>
        </w:rPr>
        <w:t xml:space="preserve"> del presente proyecto de investigación,</w:t>
      </w:r>
      <w:r w:rsidR="00431407" w:rsidRPr="0093764C">
        <w:rPr>
          <w:rFonts w:ascii="Verdana" w:hAnsi="Verdana" w:cs="Arial"/>
          <w:sz w:val="22"/>
          <w:szCs w:val="22"/>
        </w:rPr>
        <w:t xml:space="preserve"> </w:t>
      </w:r>
      <w:r w:rsidR="00663709" w:rsidRPr="0093764C">
        <w:rPr>
          <w:rFonts w:ascii="Verdana" w:hAnsi="Verdana" w:cs="Arial"/>
          <w:sz w:val="22"/>
          <w:szCs w:val="22"/>
        </w:rPr>
        <w:t>l</w:t>
      </w:r>
      <w:r w:rsidR="000B4B83" w:rsidRPr="0093764C">
        <w:rPr>
          <w:rFonts w:ascii="Verdana" w:hAnsi="Verdana" w:cs="Arial"/>
          <w:sz w:val="22"/>
          <w:szCs w:val="22"/>
        </w:rPr>
        <w:t>a investigación sobre</w:t>
      </w:r>
      <w:r w:rsidR="00663709" w:rsidRPr="0093764C">
        <w:rPr>
          <w:rFonts w:ascii="Verdana" w:hAnsi="Verdana" w:cs="Arial"/>
          <w:i/>
          <w:sz w:val="22"/>
          <w:szCs w:val="22"/>
        </w:rPr>
        <w:t xml:space="preserve"> La</w:t>
      </w:r>
      <w:r w:rsidR="000B4B83" w:rsidRPr="0093764C">
        <w:rPr>
          <w:rFonts w:ascii="Verdana" w:hAnsi="Verdana" w:cs="Arial"/>
          <w:i/>
          <w:sz w:val="22"/>
          <w:szCs w:val="22"/>
        </w:rPr>
        <w:t xml:space="preserve"> ética profesional en los futuros graduados de </w:t>
      </w:r>
      <w:smartTag w:uri="urn:schemas-microsoft-com:office:smarttags" w:element="PersonName">
        <w:smartTagPr>
          <w:attr w:name="ProductID" w:val="la Licenciatura"/>
        </w:smartTagPr>
        <w:r w:rsidR="000B4B83" w:rsidRPr="0093764C">
          <w:rPr>
            <w:rFonts w:ascii="Verdana" w:hAnsi="Verdana" w:cs="Arial"/>
            <w:i/>
            <w:sz w:val="22"/>
            <w:szCs w:val="22"/>
          </w:rPr>
          <w:t>la Licenciatura</w:t>
        </w:r>
      </w:smartTag>
      <w:r w:rsidR="000B4B83" w:rsidRPr="0093764C">
        <w:rPr>
          <w:rFonts w:ascii="Verdana" w:hAnsi="Verdana" w:cs="Arial"/>
          <w:i/>
          <w:sz w:val="22"/>
          <w:szCs w:val="22"/>
        </w:rPr>
        <w:t xml:space="preserve"> en Relaciones del Trabaj</w:t>
      </w:r>
      <w:r w:rsidR="000B4B83" w:rsidRPr="0093764C">
        <w:rPr>
          <w:rFonts w:ascii="Verdana" w:hAnsi="Verdana" w:cs="Arial"/>
          <w:sz w:val="22"/>
          <w:szCs w:val="22"/>
        </w:rPr>
        <w:t>o</w:t>
      </w:r>
      <w:r w:rsidR="000B4B83" w:rsidRPr="0093764C">
        <w:rPr>
          <w:rFonts w:ascii="Verdana" w:hAnsi="Verdana" w:cs="Arial"/>
          <w:i/>
          <w:sz w:val="22"/>
          <w:szCs w:val="22"/>
        </w:rPr>
        <w:t xml:space="preserve"> </w:t>
      </w:r>
      <w:r w:rsidR="000B4B83" w:rsidRPr="0093764C">
        <w:rPr>
          <w:rFonts w:ascii="Verdana" w:hAnsi="Verdana" w:cs="Arial"/>
          <w:sz w:val="22"/>
          <w:szCs w:val="22"/>
        </w:rPr>
        <w:t xml:space="preserve"> encuadrado en el </w:t>
      </w:r>
      <w:proofErr w:type="spellStart"/>
      <w:r w:rsidR="000B4B83" w:rsidRPr="0093764C">
        <w:rPr>
          <w:rFonts w:ascii="Verdana" w:hAnsi="Verdana" w:cs="Arial"/>
          <w:sz w:val="22"/>
          <w:szCs w:val="22"/>
        </w:rPr>
        <w:t>UBACyT</w:t>
      </w:r>
      <w:proofErr w:type="spellEnd"/>
      <w:r w:rsidR="000B4B83" w:rsidRPr="0093764C">
        <w:rPr>
          <w:rFonts w:ascii="Verdana" w:hAnsi="Verdana" w:cs="Arial"/>
          <w:sz w:val="22"/>
          <w:szCs w:val="22"/>
        </w:rPr>
        <w:t xml:space="preserve">  </w:t>
      </w:r>
      <w:r w:rsidR="000B4B83" w:rsidRPr="0093764C">
        <w:rPr>
          <w:rFonts w:ascii="Verdana" w:hAnsi="Verdana" w:cs="Arial"/>
          <w:b/>
          <w:sz w:val="22"/>
          <w:szCs w:val="22"/>
        </w:rPr>
        <w:t>S438</w:t>
      </w:r>
      <w:r w:rsidR="000B4B83" w:rsidRPr="0093764C">
        <w:rPr>
          <w:rFonts w:ascii="Verdana" w:hAnsi="Verdana" w:cs="Arial"/>
          <w:sz w:val="22"/>
          <w:szCs w:val="22"/>
        </w:rPr>
        <w:t xml:space="preserve"> (2008-2010)</w:t>
      </w:r>
      <w:r w:rsidR="00431407" w:rsidRPr="0093764C">
        <w:rPr>
          <w:rFonts w:ascii="Verdana" w:hAnsi="Verdana" w:cs="Arial"/>
          <w:sz w:val="22"/>
          <w:szCs w:val="22"/>
        </w:rPr>
        <w:t>. En las conclusiones de dicho proyecto de investigación ha sido planteado que los estudiantes y futuros graduados en Relaciones del Trabajo tendían a manifestar cierta lógica ética profesional de corte netamente instrumental (pre convencional).</w:t>
      </w:r>
    </w:p>
    <w:p w:rsidR="00D5638D" w:rsidRPr="0093764C" w:rsidRDefault="00D5638D" w:rsidP="00BE0372">
      <w:pPr>
        <w:jc w:val="both"/>
        <w:rPr>
          <w:rFonts w:ascii="Verdana" w:hAnsi="Verdana"/>
          <w:sz w:val="22"/>
          <w:szCs w:val="22"/>
        </w:rPr>
      </w:pPr>
    </w:p>
    <w:p w:rsidR="003D26C7" w:rsidRPr="0093764C" w:rsidRDefault="00716824" w:rsidP="00BE0372">
      <w:pPr>
        <w:jc w:val="both"/>
        <w:rPr>
          <w:rFonts w:ascii="Verdana" w:hAnsi="Verdana"/>
          <w:b/>
          <w:sz w:val="22"/>
          <w:szCs w:val="22"/>
        </w:rPr>
      </w:pPr>
      <w:r w:rsidRPr="0093764C">
        <w:rPr>
          <w:rFonts w:ascii="Verdana" w:hAnsi="Verdana"/>
          <w:b/>
          <w:sz w:val="22"/>
          <w:szCs w:val="22"/>
        </w:rPr>
        <w:t>TRANSFERENCIA DE RESULTADOS</w:t>
      </w:r>
    </w:p>
    <w:p w:rsidR="00593E21" w:rsidRDefault="00593E21" w:rsidP="00BE0372">
      <w:pPr>
        <w:jc w:val="both"/>
        <w:rPr>
          <w:rFonts w:ascii="Verdana" w:hAnsi="Verdana"/>
          <w:sz w:val="22"/>
          <w:szCs w:val="22"/>
        </w:rPr>
      </w:pPr>
    </w:p>
    <w:p w:rsidR="003D26C7" w:rsidRPr="0093764C" w:rsidRDefault="003D26C7" w:rsidP="00BE0372">
      <w:pPr>
        <w:jc w:val="both"/>
        <w:rPr>
          <w:rFonts w:ascii="Verdana" w:hAnsi="Verdana"/>
          <w:sz w:val="22"/>
          <w:szCs w:val="22"/>
        </w:rPr>
      </w:pPr>
      <w:r w:rsidRPr="0093764C">
        <w:rPr>
          <w:rFonts w:ascii="Verdana" w:hAnsi="Verdana"/>
          <w:sz w:val="22"/>
          <w:szCs w:val="22"/>
        </w:rPr>
        <w:t xml:space="preserve">La Dirección de </w:t>
      </w:r>
      <w:smartTag w:uri="urn:schemas-microsoft-com:office:smarttags" w:element="PersonName">
        <w:smartTagPr>
          <w:attr w:name="ProductID" w:val="la Carrera"/>
        </w:smartTagPr>
        <w:r w:rsidRPr="0093764C">
          <w:rPr>
            <w:rFonts w:ascii="Verdana" w:hAnsi="Verdana"/>
            <w:sz w:val="22"/>
            <w:szCs w:val="22"/>
          </w:rPr>
          <w:t>la Carrera</w:t>
        </w:r>
      </w:smartTag>
      <w:r w:rsidRPr="0093764C">
        <w:rPr>
          <w:rFonts w:ascii="Verdana" w:hAnsi="Verdana"/>
          <w:sz w:val="22"/>
          <w:szCs w:val="22"/>
        </w:rPr>
        <w:t xml:space="preserve"> de Relaciones del Trabajo ha tenido como preocupación en los últimos años una reformulación de su plan de estudios</w:t>
      </w:r>
      <w:r w:rsidR="0067588A" w:rsidRPr="0093764C">
        <w:rPr>
          <w:rFonts w:ascii="Verdana" w:hAnsi="Verdana"/>
          <w:sz w:val="22"/>
          <w:szCs w:val="22"/>
        </w:rPr>
        <w:t xml:space="preserve">, </w:t>
      </w:r>
      <w:r w:rsidR="0067588A" w:rsidRPr="0093764C">
        <w:rPr>
          <w:rFonts w:ascii="Verdana" w:hAnsi="Verdana"/>
          <w:sz w:val="22"/>
          <w:szCs w:val="22"/>
        </w:rPr>
        <w:lastRenderedPageBreak/>
        <w:t xml:space="preserve">ya que se trata de una licenciatura creada en 1985. Pero más allá de las ocasionales reformas que ha sufrido (extensión de algunas materias, inclusión de optativas) y de la actualización de los contenidos curriculares, efectivamente hecha a partir del criterio de los diferentes responsables de cátedra, lo cierto es que </w:t>
      </w:r>
      <w:r w:rsidR="00766E93" w:rsidRPr="0093764C">
        <w:rPr>
          <w:rFonts w:ascii="Verdana" w:hAnsi="Verdana"/>
          <w:sz w:val="22"/>
          <w:szCs w:val="22"/>
        </w:rPr>
        <w:t xml:space="preserve">se mantiene casi intacta desde hace </w:t>
      </w:r>
      <w:r w:rsidR="0067588A" w:rsidRPr="0093764C">
        <w:rPr>
          <w:rFonts w:ascii="Verdana" w:hAnsi="Verdana"/>
          <w:sz w:val="22"/>
          <w:szCs w:val="22"/>
        </w:rPr>
        <w:t>2</w:t>
      </w:r>
      <w:r w:rsidR="00856E13">
        <w:rPr>
          <w:rFonts w:ascii="Verdana" w:hAnsi="Verdana"/>
          <w:sz w:val="22"/>
          <w:szCs w:val="22"/>
        </w:rPr>
        <w:t>7</w:t>
      </w:r>
      <w:r w:rsidR="0067588A" w:rsidRPr="0093764C">
        <w:rPr>
          <w:rFonts w:ascii="Verdana" w:hAnsi="Verdana"/>
          <w:sz w:val="22"/>
          <w:szCs w:val="22"/>
        </w:rPr>
        <w:t xml:space="preserve"> años. Está diseñad</w:t>
      </w:r>
      <w:r w:rsidR="00766E93" w:rsidRPr="0093764C">
        <w:rPr>
          <w:rFonts w:ascii="Verdana" w:hAnsi="Verdana"/>
          <w:sz w:val="22"/>
          <w:szCs w:val="22"/>
        </w:rPr>
        <w:t>a</w:t>
      </w:r>
      <w:r w:rsidR="0067588A" w:rsidRPr="0093764C">
        <w:rPr>
          <w:rFonts w:ascii="Verdana" w:hAnsi="Verdana"/>
          <w:sz w:val="22"/>
          <w:szCs w:val="22"/>
        </w:rPr>
        <w:t xml:space="preserve"> con una lógica lineal como era frecuente en esa época. </w:t>
      </w:r>
      <w:r w:rsidRPr="0093764C">
        <w:rPr>
          <w:rFonts w:ascii="Verdana" w:hAnsi="Verdana"/>
          <w:sz w:val="22"/>
          <w:szCs w:val="22"/>
        </w:rPr>
        <w:t xml:space="preserve">Al respecto se han </w:t>
      </w:r>
      <w:r w:rsidR="009D0210" w:rsidRPr="0093764C">
        <w:rPr>
          <w:rFonts w:ascii="Verdana" w:hAnsi="Verdana"/>
          <w:sz w:val="22"/>
          <w:szCs w:val="22"/>
        </w:rPr>
        <w:t xml:space="preserve">llevado a cabo varias reuniones con los tres claustros y </w:t>
      </w:r>
      <w:r w:rsidRPr="0093764C">
        <w:rPr>
          <w:rFonts w:ascii="Verdana" w:hAnsi="Verdana"/>
          <w:sz w:val="22"/>
          <w:szCs w:val="22"/>
        </w:rPr>
        <w:t xml:space="preserve">elaborado </w:t>
      </w:r>
      <w:r w:rsidR="00766E93" w:rsidRPr="0093764C">
        <w:rPr>
          <w:rFonts w:ascii="Verdana" w:hAnsi="Verdana"/>
          <w:sz w:val="22"/>
          <w:szCs w:val="22"/>
        </w:rPr>
        <w:t>cinco</w:t>
      </w:r>
      <w:r w:rsidRPr="0093764C">
        <w:rPr>
          <w:rFonts w:ascii="Verdana" w:hAnsi="Verdana"/>
          <w:sz w:val="22"/>
          <w:szCs w:val="22"/>
        </w:rPr>
        <w:t xml:space="preserve"> documentos </w:t>
      </w:r>
      <w:r w:rsidR="0067588A" w:rsidRPr="0093764C">
        <w:rPr>
          <w:rFonts w:ascii="Verdana" w:hAnsi="Verdana"/>
          <w:sz w:val="22"/>
          <w:szCs w:val="22"/>
        </w:rPr>
        <w:t>donde se plantean esas cuestiones, a</w:t>
      </w:r>
      <w:r w:rsidR="009D0210" w:rsidRPr="0093764C">
        <w:rPr>
          <w:rFonts w:ascii="Verdana" w:hAnsi="Verdana"/>
          <w:sz w:val="22"/>
          <w:szCs w:val="22"/>
        </w:rPr>
        <w:t>l</w:t>
      </w:r>
      <w:r w:rsidR="0067588A" w:rsidRPr="0093764C">
        <w:rPr>
          <w:rFonts w:ascii="Verdana" w:hAnsi="Verdana"/>
          <w:sz w:val="22"/>
          <w:szCs w:val="22"/>
        </w:rPr>
        <w:t xml:space="preserve"> igual que la opinión de los profesores, graduados y alumnos sobre el plan de estudios,</w:t>
      </w:r>
      <w:r w:rsidR="00766E93" w:rsidRPr="0093764C">
        <w:rPr>
          <w:rFonts w:ascii="Verdana" w:hAnsi="Verdana"/>
          <w:sz w:val="22"/>
          <w:szCs w:val="22"/>
        </w:rPr>
        <w:t xml:space="preserve"> tambi</w:t>
      </w:r>
      <w:r w:rsidR="00E805C7" w:rsidRPr="0093764C">
        <w:rPr>
          <w:rFonts w:ascii="Verdana" w:hAnsi="Verdana"/>
          <w:sz w:val="22"/>
          <w:szCs w:val="22"/>
        </w:rPr>
        <w:t>é</w:t>
      </w:r>
      <w:r w:rsidR="00766E93" w:rsidRPr="0093764C">
        <w:rPr>
          <w:rFonts w:ascii="Verdana" w:hAnsi="Verdana"/>
          <w:sz w:val="22"/>
          <w:szCs w:val="22"/>
        </w:rPr>
        <w:t>n de informantes clave,</w:t>
      </w:r>
      <w:r w:rsidR="0067588A" w:rsidRPr="0093764C">
        <w:rPr>
          <w:rFonts w:ascii="Verdana" w:hAnsi="Verdana"/>
          <w:sz w:val="22"/>
          <w:szCs w:val="22"/>
        </w:rPr>
        <w:t xml:space="preserve"> como así también las competencias intrínsecas a todo estudiante universitario (ver documentos en la página web de la Carrera: </w:t>
      </w:r>
      <w:hyperlink r:id="rId7" w:history="1">
        <w:r w:rsidR="0067588A" w:rsidRPr="0093764C">
          <w:rPr>
            <w:rStyle w:val="Hipervnculo"/>
            <w:rFonts w:ascii="Verdana" w:hAnsi="Verdana"/>
            <w:sz w:val="22"/>
            <w:szCs w:val="22"/>
          </w:rPr>
          <w:t>www.relacionesdeltrabajo.com.ar</w:t>
        </w:r>
      </w:hyperlink>
      <w:r w:rsidR="0067588A" w:rsidRPr="0093764C">
        <w:rPr>
          <w:rFonts w:ascii="Verdana" w:hAnsi="Verdana"/>
          <w:sz w:val="22"/>
          <w:szCs w:val="22"/>
        </w:rPr>
        <w:t>)</w:t>
      </w:r>
    </w:p>
    <w:p w:rsidR="009D0210" w:rsidRPr="0093764C" w:rsidRDefault="009D0210" w:rsidP="00BE0372">
      <w:pPr>
        <w:jc w:val="both"/>
        <w:rPr>
          <w:rFonts w:ascii="Verdana" w:hAnsi="Verdana"/>
          <w:sz w:val="22"/>
          <w:szCs w:val="22"/>
        </w:rPr>
      </w:pPr>
      <w:r w:rsidRPr="0093764C">
        <w:rPr>
          <w:rFonts w:ascii="Verdana" w:hAnsi="Verdana"/>
          <w:sz w:val="22"/>
          <w:szCs w:val="22"/>
        </w:rPr>
        <w:t xml:space="preserve">También durante los años 2008 y 2009, </w:t>
      </w:r>
      <w:smartTag w:uri="urn:schemas-microsoft-com:office:smarttags" w:element="PersonName">
        <w:smartTagPr>
          <w:attr w:name="ProductID" w:val="la Secretaria Acad￩mica"/>
        </w:smartTagPr>
        <w:smartTag w:uri="urn:schemas-microsoft-com:office:smarttags" w:element="PersonName">
          <w:smartTagPr>
            <w:attr w:name="ProductID" w:val="la Secretaria"/>
          </w:smartTagPr>
          <w:r w:rsidRPr="0093764C">
            <w:rPr>
              <w:rFonts w:ascii="Verdana" w:hAnsi="Verdana"/>
              <w:sz w:val="22"/>
              <w:szCs w:val="22"/>
            </w:rPr>
            <w:t>la Secretaria</w:t>
          </w:r>
        </w:smartTag>
        <w:r w:rsidRPr="0093764C">
          <w:rPr>
            <w:rFonts w:ascii="Verdana" w:hAnsi="Verdana"/>
            <w:sz w:val="22"/>
            <w:szCs w:val="22"/>
          </w:rPr>
          <w:t xml:space="preserve"> Académica</w:t>
        </w:r>
      </w:smartTag>
      <w:r w:rsidRPr="0093764C">
        <w:rPr>
          <w:rFonts w:ascii="Verdana" w:hAnsi="Verdana"/>
          <w:sz w:val="22"/>
          <w:szCs w:val="22"/>
        </w:rPr>
        <w:t xml:space="preserve"> de </w:t>
      </w:r>
      <w:smartTag w:uri="urn:schemas-microsoft-com:office:smarttags" w:element="PersonName">
        <w:smartTagPr>
          <w:attr w:name="ProductID" w:val="la Universidad"/>
        </w:smartTagPr>
        <w:r w:rsidRPr="0093764C">
          <w:rPr>
            <w:rFonts w:ascii="Verdana" w:hAnsi="Verdana"/>
            <w:sz w:val="22"/>
            <w:szCs w:val="22"/>
          </w:rPr>
          <w:t>la Universidad</w:t>
        </w:r>
      </w:smartTag>
      <w:r w:rsidRPr="0093764C">
        <w:rPr>
          <w:rFonts w:ascii="Verdana" w:hAnsi="Verdana"/>
          <w:sz w:val="22"/>
          <w:szCs w:val="22"/>
        </w:rPr>
        <w:t xml:space="preserve"> de Buenos Aires y de </w:t>
      </w:r>
      <w:smartTag w:uri="urn:schemas-microsoft-com:office:smarttags" w:element="PersonName">
        <w:smartTagPr>
          <w:attr w:name="ProductID" w:val="la Facultad"/>
        </w:smartTagPr>
        <w:r w:rsidRPr="0093764C">
          <w:rPr>
            <w:rFonts w:ascii="Verdana" w:hAnsi="Verdana"/>
            <w:sz w:val="22"/>
            <w:szCs w:val="22"/>
          </w:rPr>
          <w:t>la Facultad</w:t>
        </w:r>
      </w:smartTag>
      <w:r w:rsidRPr="0093764C">
        <w:rPr>
          <w:rFonts w:ascii="Verdana" w:hAnsi="Verdana"/>
          <w:sz w:val="22"/>
          <w:szCs w:val="22"/>
        </w:rPr>
        <w:t xml:space="preserve"> de Ciencias Sociales específicamente, ha tomado en consideración la reformulación de los planes de estudio del conjunto de sus cinco carreras. </w:t>
      </w:r>
      <w:r w:rsidR="00766E93" w:rsidRPr="0093764C">
        <w:rPr>
          <w:rFonts w:ascii="Verdana" w:hAnsi="Verdana"/>
          <w:sz w:val="22"/>
          <w:szCs w:val="22"/>
        </w:rPr>
        <w:t>En este marco</w:t>
      </w:r>
      <w:r w:rsidRPr="0093764C">
        <w:rPr>
          <w:rFonts w:ascii="Verdana" w:hAnsi="Verdana"/>
          <w:sz w:val="22"/>
          <w:szCs w:val="22"/>
        </w:rPr>
        <w:t xml:space="preserve"> que toda investigación que logre generar conocimiento sobre cuestiones referidas a la apropiación </w:t>
      </w:r>
      <w:r w:rsidR="00766E93" w:rsidRPr="0093764C">
        <w:rPr>
          <w:rFonts w:ascii="Verdana" w:hAnsi="Verdana"/>
          <w:sz w:val="22"/>
          <w:szCs w:val="22"/>
        </w:rPr>
        <w:t xml:space="preserve">efectiva y </w:t>
      </w:r>
      <w:r w:rsidRPr="0093764C">
        <w:rPr>
          <w:rFonts w:ascii="Verdana" w:hAnsi="Verdana"/>
          <w:sz w:val="22"/>
          <w:szCs w:val="22"/>
        </w:rPr>
        <w:t xml:space="preserve">específica del contenido de su objeto de estudio </w:t>
      </w:r>
      <w:r w:rsidR="00766E93" w:rsidRPr="0093764C">
        <w:rPr>
          <w:rFonts w:ascii="Verdana" w:hAnsi="Verdana"/>
          <w:sz w:val="22"/>
          <w:szCs w:val="22"/>
        </w:rPr>
        <w:t xml:space="preserve">por parte de los estudiantes </w:t>
      </w:r>
      <w:r w:rsidRPr="0093764C">
        <w:rPr>
          <w:rFonts w:ascii="Verdana" w:hAnsi="Verdana"/>
          <w:sz w:val="22"/>
          <w:szCs w:val="22"/>
        </w:rPr>
        <w:t xml:space="preserve">resulta de fundamental importancia, a la hora de pensar en una reestructuración </w:t>
      </w:r>
      <w:r w:rsidR="00766E93" w:rsidRPr="0093764C">
        <w:rPr>
          <w:rFonts w:ascii="Verdana" w:hAnsi="Verdana"/>
          <w:sz w:val="22"/>
          <w:szCs w:val="22"/>
        </w:rPr>
        <w:t xml:space="preserve">programática. Sobre todo cuando lo que está en juego es la formación de los futuros graduados de una universidad pública. Nos estamos refiriendo concretamente al marco ideológico-conceptual con </w:t>
      </w:r>
      <w:r w:rsidR="00E805C7" w:rsidRPr="0093764C">
        <w:rPr>
          <w:rFonts w:ascii="Verdana" w:hAnsi="Verdana"/>
          <w:sz w:val="22"/>
          <w:szCs w:val="22"/>
        </w:rPr>
        <w:t xml:space="preserve"> el que se debería encarar toda </w:t>
      </w:r>
      <w:r w:rsidR="00766E93" w:rsidRPr="0093764C">
        <w:rPr>
          <w:rFonts w:ascii="Verdana" w:hAnsi="Verdana"/>
          <w:sz w:val="22"/>
          <w:szCs w:val="22"/>
        </w:rPr>
        <w:t xml:space="preserve">propuesta pedagógica </w:t>
      </w:r>
      <w:r w:rsidR="00E805C7" w:rsidRPr="0093764C">
        <w:rPr>
          <w:rFonts w:ascii="Verdana" w:hAnsi="Verdana"/>
          <w:sz w:val="22"/>
          <w:szCs w:val="22"/>
        </w:rPr>
        <w:t xml:space="preserve"> en una </w:t>
      </w:r>
      <w:r w:rsidR="00766E93" w:rsidRPr="0093764C">
        <w:rPr>
          <w:rFonts w:ascii="Verdana" w:hAnsi="Verdana"/>
          <w:sz w:val="22"/>
          <w:szCs w:val="22"/>
        </w:rPr>
        <w:t>universi</w:t>
      </w:r>
      <w:r w:rsidR="00E805C7" w:rsidRPr="0093764C">
        <w:rPr>
          <w:rFonts w:ascii="Verdana" w:hAnsi="Verdana"/>
          <w:sz w:val="22"/>
          <w:szCs w:val="22"/>
        </w:rPr>
        <w:t>dad que no es privada.</w:t>
      </w:r>
    </w:p>
    <w:p w:rsidR="00E805C7" w:rsidRPr="0093764C" w:rsidRDefault="00E805C7" w:rsidP="00BE0372">
      <w:pPr>
        <w:jc w:val="both"/>
        <w:rPr>
          <w:rFonts w:ascii="Verdana" w:hAnsi="Verdana"/>
          <w:sz w:val="22"/>
          <w:szCs w:val="22"/>
        </w:rPr>
      </w:pPr>
      <w:r w:rsidRPr="0093764C">
        <w:rPr>
          <w:rFonts w:ascii="Verdana" w:hAnsi="Verdana"/>
          <w:sz w:val="22"/>
          <w:szCs w:val="22"/>
        </w:rPr>
        <w:t xml:space="preserve">Cabe finalmente resaltar que </w:t>
      </w:r>
      <w:smartTag w:uri="urn:schemas-microsoft-com:office:smarttags" w:element="PersonName">
        <w:smartTagPr>
          <w:attr w:name="ProductID" w:val="la Carrera"/>
        </w:smartTagPr>
        <w:r w:rsidRPr="0093764C">
          <w:rPr>
            <w:rFonts w:ascii="Verdana" w:hAnsi="Verdana"/>
            <w:sz w:val="22"/>
            <w:szCs w:val="22"/>
          </w:rPr>
          <w:t>la Carrera</w:t>
        </w:r>
      </w:smartTag>
      <w:r w:rsidRPr="0093764C">
        <w:rPr>
          <w:rFonts w:ascii="Verdana" w:hAnsi="Verdana"/>
          <w:sz w:val="22"/>
          <w:szCs w:val="22"/>
        </w:rPr>
        <w:t xml:space="preserve"> de Relaciones del Trabajo es la segunda en número de estudiantes en el conjunto de las cinco carreras de </w:t>
      </w:r>
      <w:smartTag w:uri="urn:schemas-microsoft-com:office:smarttags" w:element="PersonName">
        <w:smartTagPr>
          <w:attr w:name="ProductID" w:val="la Facultad"/>
        </w:smartTagPr>
        <w:r w:rsidRPr="0093764C">
          <w:rPr>
            <w:rFonts w:ascii="Verdana" w:hAnsi="Verdana"/>
            <w:sz w:val="22"/>
            <w:szCs w:val="22"/>
          </w:rPr>
          <w:t>la Facultad</w:t>
        </w:r>
      </w:smartTag>
      <w:r w:rsidRPr="0093764C">
        <w:rPr>
          <w:rFonts w:ascii="Verdana" w:hAnsi="Verdana"/>
          <w:sz w:val="22"/>
          <w:szCs w:val="22"/>
        </w:rPr>
        <w:t xml:space="preserve"> de Ciencias Sociales, llegando a tener en el año 2009, una matrícula de 4200 alumnos.</w:t>
      </w:r>
    </w:p>
    <w:p w:rsidR="009D0210" w:rsidRPr="0093764C" w:rsidRDefault="00421FAB" w:rsidP="00BE0372">
      <w:pPr>
        <w:jc w:val="both"/>
        <w:rPr>
          <w:rFonts w:ascii="Verdana" w:hAnsi="Verdana"/>
          <w:b/>
          <w:sz w:val="22"/>
          <w:szCs w:val="22"/>
        </w:rPr>
      </w:pPr>
      <w:r w:rsidRPr="0093764C">
        <w:rPr>
          <w:rFonts w:ascii="Verdana" w:hAnsi="Verdana"/>
          <w:b/>
          <w:sz w:val="22"/>
          <w:szCs w:val="22"/>
        </w:rPr>
        <w:t>CRONOGRAMA DE ACTIVIDADES</w:t>
      </w:r>
    </w:p>
    <w:p w:rsidR="00421FAB" w:rsidRPr="0093764C" w:rsidRDefault="00421FAB" w:rsidP="00421FAB">
      <w:pPr>
        <w:jc w:val="both"/>
        <w:rPr>
          <w:rFonts w:ascii="Verdana" w:hAnsi="Verdana"/>
          <w:sz w:val="22"/>
          <w:szCs w:val="22"/>
          <w:lang w:val="es-AR"/>
        </w:rPr>
      </w:pPr>
      <w:r w:rsidRPr="0093764C">
        <w:rPr>
          <w:rFonts w:ascii="Verdana" w:hAnsi="Verdana"/>
          <w:b/>
          <w:sz w:val="22"/>
          <w:szCs w:val="22"/>
          <w:lang w:val="es-AR"/>
        </w:rPr>
        <w:tab/>
      </w:r>
      <w:r w:rsidRPr="0093764C">
        <w:rPr>
          <w:rFonts w:ascii="Verdana" w:hAnsi="Verdana"/>
          <w:b/>
          <w:sz w:val="22"/>
          <w:szCs w:val="22"/>
          <w:lang w:val="es-AR"/>
        </w:rPr>
        <w:tab/>
      </w:r>
      <w:r w:rsidRPr="0093764C">
        <w:rPr>
          <w:rFonts w:ascii="Verdana" w:hAnsi="Verdana"/>
          <w:b/>
          <w:sz w:val="22"/>
          <w:szCs w:val="22"/>
          <w:lang w:val="es-AR"/>
        </w:rPr>
        <w:tab/>
      </w:r>
      <w:r w:rsidRPr="0093764C">
        <w:rPr>
          <w:rFonts w:ascii="Verdana" w:hAnsi="Verdana"/>
          <w:b/>
          <w:sz w:val="22"/>
          <w:szCs w:val="22"/>
          <w:lang w:val="es-AR"/>
        </w:rPr>
        <w:tab/>
      </w:r>
      <w:r w:rsidRPr="0093764C">
        <w:rPr>
          <w:rFonts w:ascii="Verdana" w:hAnsi="Verdana"/>
          <w:b/>
          <w:sz w:val="22"/>
          <w:szCs w:val="22"/>
          <w:lang w:val="es-AR"/>
        </w:rPr>
        <w:tab/>
      </w:r>
      <w:r w:rsidRPr="0093764C">
        <w:rPr>
          <w:rFonts w:ascii="Verdana" w:hAnsi="Verdana"/>
          <w:b/>
          <w:sz w:val="22"/>
          <w:szCs w:val="22"/>
          <w:lang w:val="es-AR"/>
        </w:rPr>
        <w:tab/>
      </w:r>
    </w:p>
    <w:tbl>
      <w:tblPr>
        <w:tblW w:w="8754" w:type="dxa"/>
        <w:jc w:val="righ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4"/>
        <w:gridCol w:w="425"/>
        <w:gridCol w:w="425"/>
        <w:gridCol w:w="426"/>
        <w:gridCol w:w="425"/>
        <w:gridCol w:w="405"/>
        <w:gridCol w:w="357"/>
        <w:gridCol w:w="357"/>
        <w:gridCol w:w="357"/>
        <w:gridCol w:w="357"/>
        <w:gridCol w:w="438"/>
        <w:gridCol w:w="426"/>
        <w:gridCol w:w="502"/>
      </w:tblGrid>
      <w:tr w:rsidR="00421FAB" w:rsidRPr="0093764C">
        <w:trPr>
          <w:cantSplit/>
          <w:jc w:val="right"/>
        </w:trPr>
        <w:tc>
          <w:tcPr>
            <w:tcW w:w="3854" w:type="dxa"/>
          </w:tcPr>
          <w:p w:rsidR="00421FAB" w:rsidRPr="00151C11" w:rsidRDefault="00421FAB" w:rsidP="00284B43">
            <w:pPr>
              <w:pStyle w:val="Ttulo4"/>
              <w:rPr>
                <w:rFonts w:ascii="Verdana" w:hAnsi="Verdana"/>
                <w:szCs w:val="22"/>
              </w:rPr>
            </w:pPr>
            <w:r w:rsidRPr="00151C11">
              <w:rPr>
                <w:rFonts w:ascii="Verdana" w:hAnsi="Verdana"/>
                <w:szCs w:val="22"/>
              </w:rPr>
              <w:t>Actividad</w:t>
            </w:r>
          </w:p>
        </w:tc>
        <w:tc>
          <w:tcPr>
            <w:tcW w:w="4900" w:type="dxa"/>
            <w:gridSpan w:val="12"/>
          </w:tcPr>
          <w:p w:rsidR="00421FAB" w:rsidRPr="00151C11" w:rsidRDefault="00421FAB" w:rsidP="00284B43">
            <w:pPr>
              <w:jc w:val="center"/>
              <w:rPr>
                <w:rFonts w:ascii="Verdana" w:hAnsi="Verdana"/>
                <w:b/>
                <w:sz w:val="22"/>
                <w:szCs w:val="22"/>
                <w:lang w:val="es-AR"/>
              </w:rPr>
            </w:pPr>
            <w:r w:rsidRPr="00151C11">
              <w:rPr>
                <w:rFonts w:ascii="Verdana" w:hAnsi="Verdana"/>
                <w:b/>
                <w:sz w:val="22"/>
                <w:szCs w:val="22"/>
                <w:lang w:val="es-AR"/>
              </w:rPr>
              <w:t>Meses Año 201</w:t>
            </w:r>
            <w:r w:rsidR="001D2224" w:rsidRPr="00151C11">
              <w:rPr>
                <w:rFonts w:ascii="Verdana" w:hAnsi="Verdana"/>
                <w:b/>
                <w:sz w:val="22"/>
                <w:szCs w:val="22"/>
                <w:lang w:val="es-AR"/>
              </w:rPr>
              <w:t>3</w:t>
            </w:r>
          </w:p>
        </w:tc>
      </w:tr>
      <w:tr w:rsidR="00421FAB" w:rsidRPr="0093764C">
        <w:trPr>
          <w:jc w:val="right"/>
        </w:trPr>
        <w:tc>
          <w:tcPr>
            <w:tcW w:w="3854" w:type="dxa"/>
          </w:tcPr>
          <w:p w:rsidR="00421FAB" w:rsidRPr="00151C11" w:rsidRDefault="00421FAB" w:rsidP="00284B43">
            <w:pPr>
              <w:jc w:val="both"/>
              <w:rPr>
                <w:rFonts w:ascii="Verdana" w:hAnsi="Verdana"/>
                <w:sz w:val="22"/>
                <w:szCs w:val="22"/>
                <w:lang w:val="es-AR"/>
              </w:rPr>
            </w:pPr>
          </w:p>
        </w:tc>
        <w:tc>
          <w:tcPr>
            <w:tcW w:w="425"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1</w:t>
            </w:r>
          </w:p>
        </w:tc>
        <w:tc>
          <w:tcPr>
            <w:tcW w:w="425"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2</w:t>
            </w:r>
          </w:p>
        </w:tc>
        <w:tc>
          <w:tcPr>
            <w:tcW w:w="426"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3</w:t>
            </w:r>
          </w:p>
        </w:tc>
        <w:tc>
          <w:tcPr>
            <w:tcW w:w="425"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4</w:t>
            </w:r>
          </w:p>
        </w:tc>
        <w:tc>
          <w:tcPr>
            <w:tcW w:w="405"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5</w:t>
            </w:r>
          </w:p>
        </w:tc>
        <w:tc>
          <w:tcPr>
            <w:tcW w:w="357"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6</w:t>
            </w:r>
          </w:p>
        </w:tc>
        <w:tc>
          <w:tcPr>
            <w:tcW w:w="357"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7</w:t>
            </w:r>
          </w:p>
        </w:tc>
        <w:tc>
          <w:tcPr>
            <w:tcW w:w="357"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8</w:t>
            </w:r>
          </w:p>
        </w:tc>
        <w:tc>
          <w:tcPr>
            <w:tcW w:w="357"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9</w:t>
            </w:r>
          </w:p>
        </w:tc>
        <w:tc>
          <w:tcPr>
            <w:tcW w:w="438"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10</w:t>
            </w:r>
          </w:p>
        </w:tc>
        <w:tc>
          <w:tcPr>
            <w:tcW w:w="426"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11</w:t>
            </w:r>
          </w:p>
        </w:tc>
        <w:tc>
          <w:tcPr>
            <w:tcW w:w="502" w:type="dxa"/>
          </w:tcPr>
          <w:p w:rsidR="00421FAB" w:rsidRPr="00151C11" w:rsidRDefault="00421FAB" w:rsidP="00284B43">
            <w:pPr>
              <w:jc w:val="both"/>
              <w:rPr>
                <w:rFonts w:ascii="Verdana" w:hAnsi="Verdana"/>
                <w:sz w:val="22"/>
                <w:szCs w:val="22"/>
                <w:lang w:val="es-AR"/>
              </w:rPr>
            </w:pPr>
            <w:r w:rsidRPr="00151C11">
              <w:rPr>
                <w:rFonts w:ascii="Verdana" w:hAnsi="Verdana"/>
                <w:sz w:val="22"/>
                <w:szCs w:val="22"/>
                <w:lang w:val="es-AR"/>
              </w:rPr>
              <w:t>12</w:t>
            </w:r>
          </w:p>
        </w:tc>
      </w:tr>
      <w:tr w:rsidR="00D4276C" w:rsidRPr="0093764C">
        <w:trPr>
          <w:jc w:val="right"/>
        </w:trPr>
        <w:tc>
          <w:tcPr>
            <w:tcW w:w="3854"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Relevamiento y sistematización de los contenidos pedagógicos del Plan de Estudios de la Carrera de Relaciones del Trabajo</w:t>
            </w:r>
          </w:p>
        </w:tc>
        <w:tc>
          <w:tcPr>
            <w:tcW w:w="425"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26"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05"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438"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426"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502"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r>
      <w:tr w:rsidR="00D4276C" w:rsidRPr="0093764C">
        <w:trPr>
          <w:jc w:val="right"/>
        </w:trPr>
        <w:tc>
          <w:tcPr>
            <w:tcW w:w="3854"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 xml:space="preserve">Análisis del discurso en los medios masivos de comunicación </w:t>
            </w:r>
          </w:p>
        </w:tc>
        <w:tc>
          <w:tcPr>
            <w:tcW w:w="425"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26"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05"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438"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426"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c>
          <w:tcPr>
            <w:tcW w:w="502" w:type="dxa"/>
          </w:tcPr>
          <w:p w:rsidR="00D4276C" w:rsidRPr="00151C11" w:rsidRDefault="00D4276C" w:rsidP="00D4276C">
            <w:pPr>
              <w:jc w:val="both"/>
              <w:rPr>
                <w:rFonts w:ascii="Verdana" w:hAnsi="Verdana"/>
                <w:sz w:val="22"/>
                <w:szCs w:val="22"/>
                <w:lang w:val="es-AR"/>
              </w:rPr>
            </w:pPr>
            <w:r w:rsidRPr="00151C11">
              <w:rPr>
                <w:rFonts w:ascii="Verdana" w:hAnsi="Verdana"/>
                <w:sz w:val="22"/>
                <w:szCs w:val="22"/>
                <w:lang w:val="es-AR"/>
              </w:rPr>
              <w:t>X</w:t>
            </w:r>
          </w:p>
        </w:tc>
      </w:tr>
      <w:tr w:rsidR="00D4276C" w:rsidRPr="0093764C">
        <w:trPr>
          <w:jc w:val="right"/>
        </w:trPr>
        <w:tc>
          <w:tcPr>
            <w:tcW w:w="3854" w:type="dxa"/>
          </w:tcPr>
          <w:p w:rsidR="00D4276C" w:rsidRPr="00151C11" w:rsidRDefault="00D4276C" w:rsidP="0093764C">
            <w:pPr>
              <w:rPr>
                <w:rFonts w:ascii="Verdana" w:hAnsi="Verdana"/>
                <w:sz w:val="22"/>
                <w:szCs w:val="22"/>
                <w:lang w:val="es-AR"/>
              </w:rPr>
            </w:pPr>
            <w:r w:rsidRPr="00151C11">
              <w:rPr>
                <w:rFonts w:ascii="Verdana" w:hAnsi="Verdana"/>
                <w:sz w:val="22"/>
                <w:szCs w:val="22"/>
                <w:lang w:val="es-AR"/>
              </w:rPr>
              <w:t>Lectura bibliográfica con los miembros del grupo de investigación sobre temas de sindicalismo</w:t>
            </w:r>
          </w:p>
        </w:tc>
        <w:tc>
          <w:tcPr>
            <w:tcW w:w="425"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26"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05"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438"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426"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502"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r>
      <w:tr w:rsidR="00D4276C" w:rsidRPr="0093764C">
        <w:trPr>
          <w:jc w:val="right"/>
        </w:trPr>
        <w:tc>
          <w:tcPr>
            <w:tcW w:w="3854" w:type="dxa"/>
          </w:tcPr>
          <w:p w:rsidR="00D4276C" w:rsidRPr="00151C11" w:rsidRDefault="00D4276C" w:rsidP="0093764C">
            <w:pPr>
              <w:rPr>
                <w:rFonts w:ascii="Verdana" w:hAnsi="Verdana"/>
                <w:sz w:val="22"/>
                <w:szCs w:val="22"/>
                <w:lang w:val="es-AR"/>
              </w:rPr>
            </w:pPr>
            <w:r w:rsidRPr="00151C11">
              <w:rPr>
                <w:rFonts w:ascii="Verdana" w:hAnsi="Verdana"/>
                <w:sz w:val="22"/>
                <w:szCs w:val="22"/>
                <w:lang w:val="es-AR"/>
              </w:rPr>
              <w:t>Lectura bibliográfica con los miembros del grupo de investigación sobre temas herramientas de investigación grupo de discusión y entrevistas grupales e individuales</w:t>
            </w:r>
          </w:p>
        </w:tc>
        <w:tc>
          <w:tcPr>
            <w:tcW w:w="425"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26"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p>
        </w:tc>
        <w:tc>
          <w:tcPr>
            <w:tcW w:w="405"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284B43">
            <w:pPr>
              <w:jc w:val="both"/>
              <w:rPr>
                <w:rFonts w:ascii="Verdana" w:hAnsi="Verdana"/>
                <w:sz w:val="22"/>
                <w:szCs w:val="22"/>
                <w:lang w:val="es-AR"/>
              </w:rPr>
            </w:pP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438"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426"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c>
          <w:tcPr>
            <w:tcW w:w="502"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X</w:t>
            </w:r>
          </w:p>
        </w:tc>
      </w:tr>
      <w:tr w:rsidR="00D4276C" w:rsidRPr="0093764C">
        <w:trPr>
          <w:cantSplit/>
          <w:jc w:val="right"/>
        </w:trPr>
        <w:tc>
          <w:tcPr>
            <w:tcW w:w="3854" w:type="dxa"/>
            <w:tcBorders>
              <w:top w:val="nil"/>
              <w:left w:val="nil"/>
              <w:bottom w:val="single" w:sz="4" w:space="0" w:color="auto"/>
              <w:right w:val="nil"/>
            </w:tcBorders>
          </w:tcPr>
          <w:p w:rsidR="00D4276C" w:rsidRPr="0093764C" w:rsidRDefault="00D4276C" w:rsidP="0093764C">
            <w:pPr>
              <w:ind w:left="-4854" w:right="-32" w:firstLine="4854"/>
              <w:rPr>
                <w:rFonts w:ascii="Verdana" w:hAnsi="Verdana"/>
                <w:b/>
                <w:sz w:val="22"/>
                <w:szCs w:val="22"/>
                <w:lang w:val="es-AR"/>
              </w:rPr>
            </w:pPr>
          </w:p>
          <w:p w:rsidR="00D4276C" w:rsidRPr="0093764C" w:rsidRDefault="00D4276C" w:rsidP="0093764C">
            <w:pPr>
              <w:ind w:left="-4854" w:right="-32" w:firstLine="4854"/>
              <w:rPr>
                <w:rFonts w:ascii="Verdana" w:hAnsi="Verdana"/>
                <w:b/>
                <w:sz w:val="22"/>
                <w:szCs w:val="22"/>
                <w:lang w:val="es-AR"/>
              </w:rPr>
            </w:pPr>
          </w:p>
          <w:p w:rsidR="00D4276C" w:rsidRPr="0093764C" w:rsidRDefault="00D4276C" w:rsidP="0093764C">
            <w:pPr>
              <w:ind w:left="-4854" w:right="-32" w:firstLine="4854"/>
              <w:rPr>
                <w:rFonts w:ascii="Verdana" w:hAnsi="Verdana"/>
                <w:b/>
                <w:sz w:val="22"/>
                <w:szCs w:val="22"/>
                <w:lang w:val="es-AR"/>
              </w:rPr>
            </w:pPr>
          </w:p>
        </w:tc>
        <w:tc>
          <w:tcPr>
            <w:tcW w:w="4900" w:type="dxa"/>
            <w:gridSpan w:val="12"/>
            <w:tcBorders>
              <w:top w:val="nil"/>
              <w:left w:val="nil"/>
              <w:bottom w:val="single" w:sz="4" w:space="0" w:color="auto"/>
              <w:right w:val="nil"/>
            </w:tcBorders>
          </w:tcPr>
          <w:p w:rsidR="00D4276C" w:rsidRPr="0093764C" w:rsidRDefault="00D4276C" w:rsidP="00284B43">
            <w:pPr>
              <w:jc w:val="center"/>
              <w:rPr>
                <w:rFonts w:ascii="Verdana" w:hAnsi="Verdana"/>
                <w:b/>
                <w:sz w:val="22"/>
                <w:szCs w:val="22"/>
                <w:lang w:val="es-AR"/>
              </w:rPr>
            </w:pPr>
          </w:p>
        </w:tc>
      </w:tr>
      <w:tr w:rsidR="00D4276C" w:rsidRPr="00151C11">
        <w:trPr>
          <w:cantSplit/>
          <w:jc w:val="right"/>
        </w:trPr>
        <w:tc>
          <w:tcPr>
            <w:tcW w:w="3854" w:type="dxa"/>
            <w:tcBorders>
              <w:top w:val="single" w:sz="4" w:space="0" w:color="auto"/>
            </w:tcBorders>
          </w:tcPr>
          <w:p w:rsidR="00D4276C" w:rsidRPr="00151C11" w:rsidRDefault="00D4276C" w:rsidP="00284B43">
            <w:pPr>
              <w:pStyle w:val="Ttulo4"/>
              <w:rPr>
                <w:rFonts w:ascii="Verdana" w:hAnsi="Verdana"/>
                <w:szCs w:val="22"/>
              </w:rPr>
            </w:pPr>
            <w:r w:rsidRPr="00151C11">
              <w:rPr>
                <w:rFonts w:ascii="Verdana" w:hAnsi="Verdana"/>
                <w:szCs w:val="22"/>
              </w:rPr>
              <w:lastRenderedPageBreak/>
              <w:t>Actividad</w:t>
            </w:r>
          </w:p>
        </w:tc>
        <w:tc>
          <w:tcPr>
            <w:tcW w:w="4900" w:type="dxa"/>
            <w:gridSpan w:val="12"/>
            <w:tcBorders>
              <w:top w:val="single" w:sz="4" w:space="0" w:color="auto"/>
            </w:tcBorders>
          </w:tcPr>
          <w:p w:rsidR="00D4276C" w:rsidRPr="00151C11" w:rsidRDefault="00D4276C" w:rsidP="00284B43">
            <w:pPr>
              <w:jc w:val="center"/>
              <w:rPr>
                <w:rFonts w:ascii="Verdana" w:hAnsi="Verdana"/>
                <w:b/>
                <w:sz w:val="22"/>
                <w:szCs w:val="22"/>
                <w:lang w:val="es-AR"/>
              </w:rPr>
            </w:pPr>
            <w:r w:rsidRPr="00151C11">
              <w:rPr>
                <w:rFonts w:ascii="Verdana" w:hAnsi="Verdana"/>
                <w:b/>
                <w:sz w:val="22"/>
                <w:szCs w:val="22"/>
                <w:lang w:val="es-AR"/>
              </w:rPr>
              <w:t>Meses Año 201</w:t>
            </w:r>
            <w:r w:rsidR="00C479F9" w:rsidRPr="00151C11">
              <w:rPr>
                <w:rFonts w:ascii="Verdana" w:hAnsi="Verdana"/>
                <w:b/>
                <w:sz w:val="22"/>
                <w:szCs w:val="22"/>
                <w:lang w:val="es-AR"/>
              </w:rPr>
              <w:t>4</w:t>
            </w:r>
          </w:p>
        </w:tc>
      </w:tr>
      <w:tr w:rsidR="00D4276C" w:rsidRPr="00151C11">
        <w:trPr>
          <w:jc w:val="right"/>
        </w:trPr>
        <w:tc>
          <w:tcPr>
            <w:tcW w:w="3854" w:type="dxa"/>
          </w:tcPr>
          <w:p w:rsidR="00D4276C" w:rsidRPr="00151C11" w:rsidRDefault="00D4276C" w:rsidP="00284B43">
            <w:pPr>
              <w:jc w:val="both"/>
              <w:rPr>
                <w:rFonts w:ascii="Verdana" w:hAnsi="Verdana"/>
                <w:sz w:val="22"/>
                <w:szCs w:val="22"/>
                <w:lang w:val="es-AR"/>
              </w:rPr>
            </w:pPr>
          </w:p>
        </w:tc>
        <w:tc>
          <w:tcPr>
            <w:tcW w:w="425"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1</w:t>
            </w:r>
          </w:p>
        </w:tc>
        <w:tc>
          <w:tcPr>
            <w:tcW w:w="425"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2</w:t>
            </w:r>
          </w:p>
        </w:tc>
        <w:tc>
          <w:tcPr>
            <w:tcW w:w="426"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3</w:t>
            </w:r>
          </w:p>
        </w:tc>
        <w:tc>
          <w:tcPr>
            <w:tcW w:w="425"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4</w:t>
            </w:r>
          </w:p>
        </w:tc>
        <w:tc>
          <w:tcPr>
            <w:tcW w:w="405"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5</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6</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7</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8</w:t>
            </w:r>
          </w:p>
        </w:tc>
        <w:tc>
          <w:tcPr>
            <w:tcW w:w="357"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9</w:t>
            </w:r>
          </w:p>
        </w:tc>
        <w:tc>
          <w:tcPr>
            <w:tcW w:w="438"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10</w:t>
            </w:r>
          </w:p>
        </w:tc>
        <w:tc>
          <w:tcPr>
            <w:tcW w:w="426"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11</w:t>
            </w:r>
          </w:p>
        </w:tc>
        <w:tc>
          <w:tcPr>
            <w:tcW w:w="502" w:type="dxa"/>
          </w:tcPr>
          <w:p w:rsidR="00D4276C" w:rsidRPr="00151C11" w:rsidRDefault="00D4276C" w:rsidP="00284B43">
            <w:pPr>
              <w:jc w:val="both"/>
              <w:rPr>
                <w:rFonts w:ascii="Verdana" w:hAnsi="Verdana"/>
                <w:sz w:val="22"/>
                <w:szCs w:val="22"/>
                <w:lang w:val="es-AR"/>
              </w:rPr>
            </w:pPr>
            <w:r w:rsidRPr="00151C11">
              <w:rPr>
                <w:rFonts w:ascii="Verdana" w:hAnsi="Verdana"/>
                <w:sz w:val="22"/>
                <w:szCs w:val="22"/>
                <w:lang w:val="es-AR"/>
              </w:rPr>
              <w:t>12</w:t>
            </w:r>
          </w:p>
        </w:tc>
      </w:tr>
      <w:tr w:rsidR="00C479F9" w:rsidRPr="00151C11">
        <w:trPr>
          <w:jc w:val="right"/>
        </w:trPr>
        <w:tc>
          <w:tcPr>
            <w:tcW w:w="3854" w:type="dxa"/>
          </w:tcPr>
          <w:p w:rsidR="00C479F9" w:rsidRPr="00151C11" w:rsidRDefault="00C479F9" w:rsidP="0007119B">
            <w:pPr>
              <w:rPr>
                <w:rFonts w:ascii="Verdana" w:hAnsi="Verdana"/>
                <w:sz w:val="22"/>
                <w:szCs w:val="22"/>
                <w:lang w:val="es-AR"/>
              </w:rPr>
            </w:pPr>
            <w:r w:rsidRPr="00151C11">
              <w:rPr>
                <w:rFonts w:ascii="Verdana" w:hAnsi="Verdana"/>
                <w:sz w:val="22"/>
                <w:szCs w:val="22"/>
                <w:lang w:val="es-AR"/>
              </w:rPr>
              <w:t>Prueba piloto Grupos de discusión</w:t>
            </w:r>
          </w:p>
        </w:tc>
        <w:tc>
          <w:tcPr>
            <w:tcW w:w="425" w:type="dxa"/>
          </w:tcPr>
          <w:p w:rsidR="00C479F9" w:rsidRPr="00151C11" w:rsidRDefault="00C479F9" w:rsidP="0007119B">
            <w:pPr>
              <w:jc w:val="both"/>
              <w:rPr>
                <w:rFonts w:ascii="Verdana" w:hAnsi="Verdana"/>
                <w:sz w:val="22"/>
                <w:szCs w:val="22"/>
                <w:lang w:val="es-AR"/>
              </w:rPr>
            </w:pPr>
          </w:p>
        </w:tc>
        <w:tc>
          <w:tcPr>
            <w:tcW w:w="425" w:type="dxa"/>
          </w:tcPr>
          <w:p w:rsidR="00C479F9" w:rsidRPr="00151C11" w:rsidRDefault="00C479F9" w:rsidP="0007119B">
            <w:pPr>
              <w:jc w:val="both"/>
              <w:rPr>
                <w:rFonts w:ascii="Verdana" w:hAnsi="Verdana"/>
                <w:sz w:val="22"/>
                <w:szCs w:val="22"/>
                <w:lang w:val="es-AR"/>
              </w:rPr>
            </w:pPr>
          </w:p>
        </w:tc>
        <w:tc>
          <w:tcPr>
            <w:tcW w:w="426" w:type="dxa"/>
          </w:tcPr>
          <w:p w:rsidR="00C479F9" w:rsidRPr="00151C11" w:rsidRDefault="00C479F9" w:rsidP="0007119B">
            <w:pPr>
              <w:jc w:val="both"/>
              <w:rPr>
                <w:rFonts w:ascii="Verdana" w:hAnsi="Verdana"/>
                <w:sz w:val="22"/>
                <w:szCs w:val="22"/>
                <w:lang w:val="es-AR"/>
              </w:rPr>
            </w:pPr>
          </w:p>
        </w:tc>
        <w:tc>
          <w:tcPr>
            <w:tcW w:w="425" w:type="dxa"/>
          </w:tcPr>
          <w:p w:rsidR="00C479F9" w:rsidRPr="00151C11" w:rsidRDefault="00C479F9" w:rsidP="0007119B">
            <w:pPr>
              <w:jc w:val="both"/>
              <w:rPr>
                <w:rFonts w:ascii="Verdana" w:hAnsi="Verdana"/>
                <w:sz w:val="22"/>
                <w:szCs w:val="22"/>
                <w:lang w:val="es-AR"/>
              </w:rPr>
            </w:pPr>
            <w:r w:rsidRPr="00151C11">
              <w:rPr>
                <w:rFonts w:ascii="Verdana" w:hAnsi="Verdana"/>
                <w:sz w:val="22"/>
                <w:szCs w:val="22"/>
                <w:lang w:val="es-AR"/>
              </w:rPr>
              <w:t>X</w:t>
            </w:r>
          </w:p>
        </w:tc>
        <w:tc>
          <w:tcPr>
            <w:tcW w:w="405" w:type="dxa"/>
          </w:tcPr>
          <w:p w:rsidR="00C479F9" w:rsidRPr="00151C11" w:rsidRDefault="00C479F9" w:rsidP="0007119B">
            <w:pPr>
              <w:jc w:val="both"/>
              <w:rPr>
                <w:rFonts w:ascii="Verdana" w:hAnsi="Verdana"/>
                <w:sz w:val="22"/>
                <w:szCs w:val="22"/>
                <w:lang w:val="es-AR"/>
              </w:rPr>
            </w:pPr>
            <w:r w:rsidRPr="00151C11">
              <w:rPr>
                <w:rFonts w:ascii="Verdana" w:hAnsi="Verdana"/>
                <w:sz w:val="22"/>
                <w:szCs w:val="22"/>
                <w:lang w:val="es-AR"/>
              </w:rPr>
              <w:t>X</w:t>
            </w:r>
          </w:p>
        </w:tc>
        <w:tc>
          <w:tcPr>
            <w:tcW w:w="357" w:type="dxa"/>
          </w:tcPr>
          <w:p w:rsidR="00C479F9" w:rsidRPr="00151C11" w:rsidRDefault="00C479F9" w:rsidP="0007119B">
            <w:pPr>
              <w:jc w:val="both"/>
              <w:rPr>
                <w:rFonts w:ascii="Verdana" w:hAnsi="Verdana"/>
                <w:sz w:val="22"/>
                <w:szCs w:val="22"/>
                <w:lang w:val="es-AR"/>
              </w:rPr>
            </w:pPr>
          </w:p>
        </w:tc>
        <w:tc>
          <w:tcPr>
            <w:tcW w:w="357" w:type="dxa"/>
          </w:tcPr>
          <w:p w:rsidR="00C479F9" w:rsidRPr="00151C11" w:rsidRDefault="00C479F9" w:rsidP="0007119B">
            <w:pPr>
              <w:jc w:val="both"/>
              <w:rPr>
                <w:rFonts w:ascii="Verdana" w:hAnsi="Verdana"/>
                <w:sz w:val="22"/>
                <w:szCs w:val="22"/>
                <w:lang w:val="es-AR"/>
              </w:rPr>
            </w:pPr>
          </w:p>
        </w:tc>
        <w:tc>
          <w:tcPr>
            <w:tcW w:w="357" w:type="dxa"/>
          </w:tcPr>
          <w:p w:rsidR="00C479F9" w:rsidRPr="00151C11" w:rsidRDefault="00C479F9" w:rsidP="0007119B">
            <w:pPr>
              <w:jc w:val="both"/>
              <w:rPr>
                <w:rFonts w:ascii="Verdana" w:hAnsi="Verdana"/>
                <w:sz w:val="22"/>
                <w:szCs w:val="22"/>
                <w:lang w:val="es-AR"/>
              </w:rPr>
            </w:pPr>
          </w:p>
        </w:tc>
        <w:tc>
          <w:tcPr>
            <w:tcW w:w="357" w:type="dxa"/>
          </w:tcPr>
          <w:p w:rsidR="00C479F9" w:rsidRPr="00151C11" w:rsidRDefault="00C479F9" w:rsidP="0007119B">
            <w:pPr>
              <w:jc w:val="both"/>
              <w:rPr>
                <w:rFonts w:ascii="Verdana" w:hAnsi="Verdana"/>
                <w:sz w:val="22"/>
                <w:szCs w:val="22"/>
                <w:lang w:val="es-AR"/>
              </w:rPr>
            </w:pPr>
          </w:p>
        </w:tc>
        <w:tc>
          <w:tcPr>
            <w:tcW w:w="438" w:type="dxa"/>
          </w:tcPr>
          <w:p w:rsidR="00C479F9" w:rsidRPr="00151C11" w:rsidRDefault="00C479F9" w:rsidP="0007119B">
            <w:pPr>
              <w:jc w:val="both"/>
              <w:rPr>
                <w:rFonts w:ascii="Verdana" w:hAnsi="Verdana"/>
                <w:sz w:val="22"/>
                <w:szCs w:val="22"/>
                <w:lang w:val="es-AR"/>
              </w:rPr>
            </w:pPr>
          </w:p>
        </w:tc>
        <w:tc>
          <w:tcPr>
            <w:tcW w:w="426" w:type="dxa"/>
          </w:tcPr>
          <w:p w:rsidR="00C479F9" w:rsidRPr="00151C11" w:rsidRDefault="00C479F9" w:rsidP="0007119B">
            <w:pPr>
              <w:jc w:val="both"/>
              <w:rPr>
                <w:rFonts w:ascii="Verdana" w:hAnsi="Verdana"/>
                <w:sz w:val="22"/>
                <w:szCs w:val="22"/>
                <w:lang w:val="es-AR"/>
              </w:rPr>
            </w:pPr>
          </w:p>
        </w:tc>
        <w:tc>
          <w:tcPr>
            <w:tcW w:w="502" w:type="dxa"/>
          </w:tcPr>
          <w:p w:rsidR="00C479F9" w:rsidRPr="00151C11" w:rsidRDefault="00C479F9" w:rsidP="0007119B">
            <w:pPr>
              <w:jc w:val="both"/>
              <w:rPr>
                <w:rFonts w:ascii="Verdana" w:hAnsi="Verdana"/>
                <w:sz w:val="22"/>
                <w:szCs w:val="22"/>
                <w:lang w:val="es-AR"/>
              </w:rPr>
            </w:pPr>
          </w:p>
        </w:tc>
      </w:tr>
      <w:tr w:rsidR="0075684E" w:rsidRPr="00151C11">
        <w:trPr>
          <w:jc w:val="right"/>
        </w:trPr>
        <w:tc>
          <w:tcPr>
            <w:tcW w:w="3854" w:type="dxa"/>
          </w:tcPr>
          <w:p w:rsidR="0075684E" w:rsidRPr="00151C11" w:rsidRDefault="0075684E" w:rsidP="0007119B">
            <w:pPr>
              <w:rPr>
                <w:rFonts w:ascii="Verdana" w:hAnsi="Verdana"/>
                <w:sz w:val="22"/>
                <w:szCs w:val="22"/>
                <w:lang w:val="es-AR"/>
              </w:rPr>
            </w:pPr>
            <w:r w:rsidRPr="00151C11">
              <w:rPr>
                <w:rFonts w:ascii="Verdana" w:hAnsi="Verdana"/>
                <w:sz w:val="22"/>
                <w:szCs w:val="22"/>
                <w:lang w:val="es-AR"/>
              </w:rPr>
              <w:t>Lectura bibliográfica con los miembros del grupo de investigación sobre temas herramientas de procesamiento informático con el ATLAS TI 6.0</w:t>
            </w:r>
          </w:p>
        </w:tc>
        <w:tc>
          <w:tcPr>
            <w:tcW w:w="425" w:type="dxa"/>
          </w:tcPr>
          <w:p w:rsidR="0075684E" w:rsidRPr="00151C11" w:rsidRDefault="0075684E" w:rsidP="0007119B">
            <w:pPr>
              <w:jc w:val="both"/>
              <w:rPr>
                <w:rFonts w:ascii="Verdana" w:hAnsi="Verdana"/>
                <w:sz w:val="22"/>
                <w:szCs w:val="22"/>
                <w:lang w:val="es-AR"/>
              </w:rPr>
            </w:pPr>
          </w:p>
        </w:tc>
        <w:tc>
          <w:tcPr>
            <w:tcW w:w="425" w:type="dxa"/>
          </w:tcPr>
          <w:p w:rsidR="0075684E" w:rsidRPr="00151C11" w:rsidRDefault="0075684E" w:rsidP="0007119B">
            <w:pPr>
              <w:jc w:val="both"/>
              <w:rPr>
                <w:rFonts w:ascii="Verdana" w:hAnsi="Verdana"/>
                <w:sz w:val="22"/>
                <w:szCs w:val="22"/>
                <w:lang w:val="es-AR"/>
              </w:rPr>
            </w:pPr>
          </w:p>
        </w:tc>
        <w:tc>
          <w:tcPr>
            <w:tcW w:w="426" w:type="dxa"/>
          </w:tcPr>
          <w:p w:rsidR="0075684E" w:rsidRPr="00151C11" w:rsidRDefault="0075684E" w:rsidP="0007119B">
            <w:pPr>
              <w:jc w:val="both"/>
              <w:rPr>
                <w:rFonts w:ascii="Verdana" w:hAnsi="Verdana"/>
                <w:sz w:val="22"/>
                <w:szCs w:val="22"/>
                <w:lang w:val="es-AR"/>
              </w:rPr>
            </w:pPr>
          </w:p>
        </w:tc>
        <w:tc>
          <w:tcPr>
            <w:tcW w:w="425" w:type="dxa"/>
          </w:tcPr>
          <w:p w:rsidR="0075684E" w:rsidRPr="00151C11" w:rsidRDefault="0075684E" w:rsidP="0007119B">
            <w:pPr>
              <w:jc w:val="both"/>
              <w:rPr>
                <w:rFonts w:ascii="Verdana" w:hAnsi="Verdana"/>
                <w:sz w:val="22"/>
                <w:szCs w:val="22"/>
                <w:lang w:val="es-AR"/>
              </w:rPr>
            </w:pPr>
            <w:r w:rsidRPr="00151C11">
              <w:rPr>
                <w:rFonts w:ascii="Verdana" w:hAnsi="Verdana"/>
                <w:sz w:val="22"/>
                <w:szCs w:val="22"/>
                <w:lang w:val="es-AR"/>
              </w:rPr>
              <w:t>X</w:t>
            </w:r>
          </w:p>
        </w:tc>
        <w:tc>
          <w:tcPr>
            <w:tcW w:w="405" w:type="dxa"/>
          </w:tcPr>
          <w:p w:rsidR="0075684E" w:rsidRPr="00151C11" w:rsidRDefault="0075684E" w:rsidP="0007119B">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07119B">
            <w:pPr>
              <w:jc w:val="both"/>
              <w:rPr>
                <w:rFonts w:ascii="Verdana" w:hAnsi="Verdana"/>
                <w:sz w:val="22"/>
                <w:szCs w:val="22"/>
                <w:lang w:val="es-AR"/>
              </w:rPr>
            </w:pPr>
          </w:p>
        </w:tc>
        <w:tc>
          <w:tcPr>
            <w:tcW w:w="357" w:type="dxa"/>
          </w:tcPr>
          <w:p w:rsidR="0075684E" w:rsidRPr="00151C11" w:rsidRDefault="0075684E" w:rsidP="0007119B">
            <w:pPr>
              <w:jc w:val="both"/>
              <w:rPr>
                <w:rFonts w:ascii="Verdana" w:hAnsi="Verdana"/>
                <w:sz w:val="22"/>
                <w:szCs w:val="22"/>
                <w:lang w:val="es-AR"/>
              </w:rPr>
            </w:pPr>
          </w:p>
        </w:tc>
        <w:tc>
          <w:tcPr>
            <w:tcW w:w="357" w:type="dxa"/>
          </w:tcPr>
          <w:p w:rsidR="0075684E" w:rsidRPr="00151C11" w:rsidRDefault="0075684E" w:rsidP="0007119B">
            <w:pPr>
              <w:jc w:val="both"/>
              <w:rPr>
                <w:rFonts w:ascii="Verdana" w:hAnsi="Verdana"/>
                <w:sz w:val="22"/>
                <w:szCs w:val="22"/>
                <w:lang w:val="es-AR"/>
              </w:rPr>
            </w:pPr>
          </w:p>
        </w:tc>
        <w:tc>
          <w:tcPr>
            <w:tcW w:w="357" w:type="dxa"/>
          </w:tcPr>
          <w:p w:rsidR="0075684E" w:rsidRPr="00151C11" w:rsidRDefault="0075684E" w:rsidP="0007119B">
            <w:pPr>
              <w:jc w:val="both"/>
              <w:rPr>
                <w:rFonts w:ascii="Verdana" w:hAnsi="Verdana"/>
                <w:sz w:val="22"/>
                <w:szCs w:val="22"/>
                <w:lang w:val="es-AR"/>
              </w:rPr>
            </w:pPr>
          </w:p>
        </w:tc>
        <w:tc>
          <w:tcPr>
            <w:tcW w:w="438" w:type="dxa"/>
          </w:tcPr>
          <w:p w:rsidR="0075684E" w:rsidRPr="00151C11" w:rsidRDefault="0075684E" w:rsidP="0007119B">
            <w:pPr>
              <w:jc w:val="both"/>
              <w:rPr>
                <w:rFonts w:ascii="Verdana" w:hAnsi="Verdana"/>
                <w:sz w:val="22"/>
                <w:szCs w:val="22"/>
                <w:lang w:val="es-AR"/>
              </w:rPr>
            </w:pPr>
          </w:p>
        </w:tc>
        <w:tc>
          <w:tcPr>
            <w:tcW w:w="426" w:type="dxa"/>
          </w:tcPr>
          <w:p w:rsidR="0075684E" w:rsidRPr="00151C11" w:rsidRDefault="0075684E" w:rsidP="0007119B">
            <w:pPr>
              <w:jc w:val="both"/>
              <w:rPr>
                <w:rFonts w:ascii="Verdana" w:hAnsi="Verdana"/>
                <w:sz w:val="22"/>
                <w:szCs w:val="22"/>
                <w:lang w:val="es-AR"/>
              </w:rPr>
            </w:pPr>
          </w:p>
        </w:tc>
        <w:tc>
          <w:tcPr>
            <w:tcW w:w="502" w:type="dxa"/>
          </w:tcPr>
          <w:p w:rsidR="0075684E" w:rsidRPr="00151C11" w:rsidRDefault="0075684E" w:rsidP="0007119B">
            <w:pPr>
              <w:jc w:val="both"/>
              <w:rPr>
                <w:rFonts w:ascii="Verdana" w:hAnsi="Verdana"/>
                <w:sz w:val="22"/>
                <w:szCs w:val="22"/>
                <w:lang w:val="es-AR"/>
              </w:rPr>
            </w:pPr>
          </w:p>
        </w:tc>
      </w:tr>
      <w:tr w:rsidR="0075684E" w:rsidRPr="00151C11">
        <w:trPr>
          <w:jc w:val="right"/>
        </w:trPr>
        <w:tc>
          <w:tcPr>
            <w:tcW w:w="3854" w:type="dxa"/>
          </w:tcPr>
          <w:p w:rsidR="0075684E" w:rsidRPr="00151C11" w:rsidRDefault="0075684E" w:rsidP="0007119B">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de los grupos de discusión y análisis de datos</w:t>
            </w:r>
          </w:p>
        </w:tc>
        <w:tc>
          <w:tcPr>
            <w:tcW w:w="425" w:type="dxa"/>
          </w:tcPr>
          <w:p w:rsidR="0075684E" w:rsidRPr="00151C11" w:rsidRDefault="0075684E" w:rsidP="0007119B">
            <w:pPr>
              <w:jc w:val="both"/>
              <w:rPr>
                <w:rFonts w:ascii="Verdana" w:hAnsi="Verdana"/>
                <w:sz w:val="22"/>
                <w:szCs w:val="22"/>
                <w:lang w:val="es-AR"/>
              </w:rPr>
            </w:pPr>
          </w:p>
        </w:tc>
        <w:tc>
          <w:tcPr>
            <w:tcW w:w="425" w:type="dxa"/>
          </w:tcPr>
          <w:p w:rsidR="0075684E" w:rsidRPr="00151C11" w:rsidRDefault="0075684E" w:rsidP="0007119B">
            <w:pPr>
              <w:jc w:val="both"/>
              <w:rPr>
                <w:rFonts w:ascii="Verdana" w:hAnsi="Verdana"/>
                <w:sz w:val="22"/>
                <w:szCs w:val="22"/>
                <w:lang w:val="es-AR"/>
              </w:rPr>
            </w:pPr>
          </w:p>
        </w:tc>
        <w:tc>
          <w:tcPr>
            <w:tcW w:w="426" w:type="dxa"/>
          </w:tcPr>
          <w:p w:rsidR="0075684E" w:rsidRPr="00151C11" w:rsidRDefault="0075684E" w:rsidP="0007119B">
            <w:pPr>
              <w:jc w:val="both"/>
              <w:rPr>
                <w:rFonts w:ascii="Verdana" w:hAnsi="Verdana"/>
                <w:sz w:val="22"/>
                <w:szCs w:val="22"/>
                <w:lang w:val="es-AR"/>
              </w:rPr>
            </w:pPr>
          </w:p>
        </w:tc>
        <w:tc>
          <w:tcPr>
            <w:tcW w:w="425" w:type="dxa"/>
          </w:tcPr>
          <w:p w:rsidR="0075684E" w:rsidRPr="00151C11" w:rsidRDefault="0075684E" w:rsidP="0007119B">
            <w:pPr>
              <w:jc w:val="both"/>
              <w:rPr>
                <w:rFonts w:ascii="Verdana" w:hAnsi="Verdana"/>
                <w:sz w:val="22"/>
                <w:szCs w:val="22"/>
                <w:lang w:val="es-AR"/>
              </w:rPr>
            </w:pPr>
            <w:r w:rsidRPr="00151C11">
              <w:rPr>
                <w:rFonts w:ascii="Verdana" w:hAnsi="Verdana"/>
                <w:sz w:val="22"/>
                <w:szCs w:val="22"/>
                <w:lang w:val="es-AR"/>
              </w:rPr>
              <w:t>X</w:t>
            </w:r>
          </w:p>
        </w:tc>
        <w:tc>
          <w:tcPr>
            <w:tcW w:w="405" w:type="dxa"/>
          </w:tcPr>
          <w:p w:rsidR="0075684E" w:rsidRPr="00151C11" w:rsidRDefault="0075684E" w:rsidP="0007119B">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07119B">
            <w:pPr>
              <w:jc w:val="both"/>
              <w:rPr>
                <w:rFonts w:ascii="Verdana" w:hAnsi="Verdana"/>
                <w:sz w:val="22"/>
                <w:szCs w:val="22"/>
                <w:lang w:val="es-AR"/>
              </w:rPr>
            </w:pPr>
          </w:p>
        </w:tc>
        <w:tc>
          <w:tcPr>
            <w:tcW w:w="357" w:type="dxa"/>
          </w:tcPr>
          <w:p w:rsidR="0075684E" w:rsidRPr="00151C11" w:rsidRDefault="0075684E" w:rsidP="0007119B">
            <w:pPr>
              <w:jc w:val="both"/>
              <w:rPr>
                <w:rFonts w:ascii="Verdana" w:hAnsi="Verdana"/>
                <w:sz w:val="22"/>
                <w:szCs w:val="22"/>
                <w:lang w:val="es-AR"/>
              </w:rPr>
            </w:pPr>
          </w:p>
        </w:tc>
        <w:tc>
          <w:tcPr>
            <w:tcW w:w="357" w:type="dxa"/>
          </w:tcPr>
          <w:p w:rsidR="0075684E" w:rsidRPr="00151C11" w:rsidRDefault="0075684E" w:rsidP="0007119B">
            <w:pPr>
              <w:jc w:val="both"/>
              <w:rPr>
                <w:rFonts w:ascii="Verdana" w:hAnsi="Verdana"/>
                <w:sz w:val="22"/>
                <w:szCs w:val="22"/>
                <w:lang w:val="es-AR"/>
              </w:rPr>
            </w:pPr>
          </w:p>
        </w:tc>
        <w:tc>
          <w:tcPr>
            <w:tcW w:w="357" w:type="dxa"/>
          </w:tcPr>
          <w:p w:rsidR="0075684E" w:rsidRPr="00151C11" w:rsidRDefault="0075684E" w:rsidP="0007119B">
            <w:pPr>
              <w:jc w:val="both"/>
              <w:rPr>
                <w:rFonts w:ascii="Verdana" w:hAnsi="Verdana"/>
                <w:sz w:val="22"/>
                <w:szCs w:val="22"/>
                <w:lang w:val="es-AR"/>
              </w:rPr>
            </w:pPr>
          </w:p>
        </w:tc>
        <w:tc>
          <w:tcPr>
            <w:tcW w:w="438" w:type="dxa"/>
          </w:tcPr>
          <w:p w:rsidR="0075684E" w:rsidRPr="00151C11" w:rsidRDefault="0075684E" w:rsidP="0007119B">
            <w:pPr>
              <w:jc w:val="both"/>
              <w:rPr>
                <w:rFonts w:ascii="Verdana" w:hAnsi="Verdana"/>
                <w:sz w:val="22"/>
                <w:szCs w:val="22"/>
                <w:lang w:val="es-AR"/>
              </w:rPr>
            </w:pPr>
          </w:p>
        </w:tc>
        <w:tc>
          <w:tcPr>
            <w:tcW w:w="426" w:type="dxa"/>
          </w:tcPr>
          <w:p w:rsidR="0075684E" w:rsidRPr="00151C11" w:rsidRDefault="0075684E" w:rsidP="0007119B">
            <w:pPr>
              <w:jc w:val="both"/>
              <w:rPr>
                <w:rFonts w:ascii="Verdana" w:hAnsi="Verdana"/>
                <w:sz w:val="22"/>
                <w:szCs w:val="22"/>
                <w:lang w:val="es-AR"/>
              </w:rPr>
            </w:pPr>
          </w:p>
        </w:tc>
        <w:tc>
          <w:tcPr>
            <w:tcW w:w="502" w:type="dxa"/>
          </w:tcPr>
          <w:p w:rsidR="0075684E" w:rsidRPr="00151C11" w:rsidRDefault="0075684E" w:rsidP="0007119B">
            <w:pPr>
              <w:jc w:val="both"/>
              <w:rPr>
                <w:rFonts w:ascii="Verdana" w:hAnsi="Verdana"/>
                <w:sz w:val="22"/>
                <w:szCs w:val="22"/>
                <w:lang w:val="es-AR"/>
              </w:rPr>
            </w:pPr>
          </w:p>
        </w:tc>
      </w:tr>
      <w:tr w:rsidR="0075684E" w:rsidRPr="00151C11">
        <w:trPr>
          <w:jc w:val="right"/>
        </w:trPr>
        <w:tc>
          <w:tcPr>
            <w:tcW w:w="3854" w:type="dxa"/>
          </w:tcPr>
          <w:p w:rsidR="0075684E" w:rsidRPr="00151C11" w:rsidRDefault="0075684E" w:rsidP="0007119B">
            <w:pPr>
              <w:rPr>
                <w:rFonts w:ascii="Verdana" w:hAnsi="Verdana"/>
                <w:sz w:val="22"/>
                <w:szCs w:val="22"/>
                <w:lang w:val="es-AR"/>
              </w:rPr>
            </w:pPr>
            <w:r w:rsidRPr="00151C11">
              <w:rPr>
                <w:rFonts w:ascii="Verdana" w:hAnsi="Verdana"/>
                <w:sz w:val="22"/>
                <w:szCs w:val="22"/>
                <w:lang w:val="es-AR"/>
              </w:rPr>
              <w:t>Administración definitiva de grupos de discusión</w:t>
            </w:r>
          </w:p>
        </w:tc>
        <w:tc>
          <w:tcPr>
            <w:tcW w:w="425" w:type="dxa"/>
          </w:tcPr>
          <w:p w:rsidR="0075684E" w:rsidRPr="00151C11" w:rsidRDefault="0075684E" w:rsidP="0007119B">
            <w:pPr>
              <w:jc w:val="both"/>
              <w:rPr>
                <w:rFonts w:ascii="Verdana" w:hAnsi="Verdana"/>
                <w:sz w:val="22"/>
                <w:szCs w:val="22"/>
                <w:lang w:val="es-AR"/>
              </w:rPr>
            </w:pPr>
          </w:p>
        </w:tc>
        <w:tc>
          <w:tcPr>
            <w:tcW w:w="425" w:type="dxa"/>
          </w:tcPr>
          <w:p w:rsidR="0075684E" w:rsidRPr="00151C11" w:rsidRDefault="0075684E" w:rsidP="0007119B">
            <w:pPr>
              <w:jc w:val="both"/>
              <w:rPr>
                <w:rFonts w:ascii="Verdana" w:hAnsi="Verdana"/>
                <w:sz w:val="22"/>
                <w:szCs w:val="22"/>
                <w:lang w:val="es-AR"/>
              </w:rPr>
            </w:pPr>
          </w:p>
        </w:tc>
        <w:tc>
          <w:tcPr>
            <w:tcW w:w="426" w:type="dxa"/>
          </w:tcPr>
          <w:p w:rsidR="0075684E" w:rsidRPr="00151C11" w:rsidRDefault="0075684E" w:rsidP="0007119B">
            <w:pPr>
              <w:jc w:val="both"/>
              <w:rPr>
                <w:rFonts w:ascii="Verdana" w:hAnsi="Verdana"/>
                <w:sz w:val="22"/>
                <w:szCs w:val="22"/>
                <w:lang w:val="es-AR"/>
              </w:rPr>
            </w:pPr>
          </w:p>
        </w:tc>
        <w:tc>
          <w:tcPr>
            <w:tcW w:w="425" w:type="dxa"/>
          </w:tcPr>
          <w:p w:rsidR="0075684E" w:rsidRPr="00151C11" w:rsidRDefault="0075684E" w:rsidP="0007119B">
            <w:pPr>
              <w:jc w:val="both"/>
              <w:rPr>
                <w:rFonts w:ascii="Verdana" w:hAnsi="Verdana"/>
                <w:sz w:val="22"/>
                <w:szCs w:val="22"/>
                <w:lang w:val="es-AR"/>
              </w:rPr>
            </w:pPr>
          </w:p>
        </w:tc>
        <w:tc>
          <w:tcPr>
            <w:tcW w:w="405" w:type="dxa"/>
          </w:tcPr>
          <w:p w:rsidR="0075684E" w:rsidRPr="00151C11" w:rsidRDefault="0075684E" w:rsidP="0007119B">
            <w:pPr>
              <w:jc w:val="both"/>
              <w:rPr>
                <w:rFonts w:ascii="Verdana" w:hAnsi="Verdana"/>
                <w:sz w:val="22"/>
                <w:szCs w:val="22"/>
                <w:lang w:val="es-AR"/>
              </w:rPr>
            </w:pPr>
          </w:p>
        </w:tc>
        <w:tc>
          <w:tcPr>
            <w:tcW w:w="357" w:type="dxa"/>
          </w:tcPr>
          <w:p w:rsidR="0075684E" w:rsidRPr="00151C11" w:rsidRDefault="0075684E" w:rsidP="0007119B">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07119B">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07119B">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07119B">
            <w:pPr>
              <w:jc w:val="both"/>
              <w:rPr>
                <w:rFonts w:ascii="Verdana" w:hAnsi="Verdana"/>
                <w:sz w:val="22"/>
                <w:szCs w:val="22"/>
                <w:lang w:val="es-AR"/>
              </w:rPr>
            </w:pPr>
          </w:p>
        </w:tc>
        <w:tc>
          <w:tcPr>
            <w:tcW w:w="438" w:type="dxa"/>
          </w:tcPr>
          <w:p w:rsidR="0075684E" w:rsidRPr="00151C11" w:rsidRDefault="0075684E" w:rsidP="0007119B">
            <w:pPr>
              <w:jc w:val="both"/>
              <w:rPr>
                <w:rFonts w:ascii="Verdana" w:hAnsi="Verdana"/>
                <w:sz w:val="22"/>
                <w:szCs w:val="22"/>
                <w:lang w:val="es-AR"/>
              </w:rPr>
            </w:pPr>
          </w:p>
        </w:tc>
        <w:tc>
          <w:tcPr>
            <w:tcW w:w="426" w:type="dxa"/>
          </w:tcPr>
          <w:p w:rsidR="0075684E" w:rsidRPr="00151C11" w:rsidRDefault="0075684E" w:rsidP="0007119B">
            <w:pPr>
              <w:jc w:val="both"/>
              <w:rPr>
                <w:rFonts w:ascii="Verdana" w:hAnsi="Verdana"/>
                <w:sz w:val="22"/>
                <w:szCs w:val="22"/>
                <w:lang w:val="es-AR"/>
              </w:rPr>
            </w:pPr>
          </w:p>
        </w:tc>
        <w:tc>
          <w:tcPr>
            <w:tcW w:w="502" w:type="dxa"/>
          </w:tcPr>
          <w:p w:rsidR="0075684E" w:rsidRPr="00151C11" w:rsidRDefault="0075684E" w:rsidP="0007119B">
            <w:pPr>
              <w:jc w:val="both"/>
              <w:rPr>
                <w:rFonts w:ascii="Verdana" w:hAnsi="Verdana"/>
                <w:sz w:val="22"/>
                <w:szCs w:val="22"/>
                <w:lang w:val="es-AR"/>
              </w:rPr>
            </w:pPr>
          </w:p>
        </w:tc>
      </w:tr>
      <w:tr w:rsidR="0075684E" w:rsidRPr="00151C11">
        <w:trPr>
          <w:jc w:val="right"/>
        </w:trPr>
        <w:tc>
          <w:tcPr>
            <w:tcW w:w="3854" w:type="dxa"/>
          </w:tcPr>
          <w:p w:rsidR="0075684E" w:rsidRPr="00151C11" w:rsidRDefault="0075684E" w:rsidP="0093764C">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y análisis de datos</w:t>
            </w:r>
          </w:p>
        </w:tc>
        <w:tc>
          <w:tcPr>
            <w:tcW w:w="425" w:type="dxa"/>
          </w:tcPr>
          <w:p w:rsidR="0075684E" w:rsidRPr="00151C11" w:rsidRDefault="0075684E" w:rsidP="00284B43">
            <w:pPr>
              <w:jc w:val="both"/>
              <w:rPr>
                <w:rFonts w:ascii="Verdana" w:hAnsi="Verdana"/>
                <w:sz w:val="22"/>
                <w:szCs w:val="22"/>
                <w:lang w:val="es-AR"/>
              </w:rPr>
            </w:pPr>
          </w:p>
        </w:tc>
        <w:tc>
          <w:tcPr>
            <w:tcW w:w="425" w:type="dxa"/>
          </w:tcPr>
          <w:p w:rsidR="0075684E" w:rsidRPr="00151C11" w:rsidRDefault="0075684E" w:rsidP="00284B43">
            <w:pPr>
              <w:jc w:val="both"/>
              <w:rPr>
                <w:rFonts w:ascii="Verdana" w:hAnsi="Verdana"/>
                <w:sz w:val="22"/>
                <w:szCs w:val="22"/>
                <w:lang w:val="es-AR"/>
              </w:rPr>
            </w:pPr>
          </w:p>
        </w:tc>
        <w:tc>
          <w:tcPr>
            <w:tcW w:w="426" w:type="dxa"/>
          </w:tcPr>
          <w:p w:rsidR="0075684E" w:rsidRPr="00151C11" w:rsidRDefault="0075684E" w:rsidP="00284B43">
            <w:pPr>
              <w:jc w:val="both"/>
              <w:rPr>
                <w:rFonts w:ascii="Verdana" w:hAnsi="Verdana"/>
                <w:sz w:val="22"/>
                <w:szCs w:val="22"/>
                <w:lang w:val="es-AR"/>
              </w:rPr>
            </w:pPr>
          </w:p>
        </w:tc>
        <w:tc>
          <w:tcPr>
            <w:tcW w:w="425" w:type="dxa"/>
          </w:tcPr>
          <w:p w:rsidR="0075684E" w:rsidRPr="00151C11" w:rsidRDefault="0075684E" w:rsidP="00284B43">
            <w:pPr>
              <w:jc w:val="both"/>
              <w:rPr>
                <w:rFonts w:ascii="Verdana" w:hAnsi="Verdana"/>
                <w:sz w:val="22"/>
                <w:szCs w:val="22"/>
                <w:lang w:val="es-AR"/>
              </w:rPr>
            </w:pPr>
          </w:p>
        </w:tc>
        <w:tc>
          <w:tcPr>
            <w:tcW w:w="405" w:type="dxa"/>
          </w:tcPr>
          <w:p w:rsidR="0075684E" w:rsidRPr="00151C11" w:rsidRDefault="0075684E" w:rsidP="00284B43">
            <w:pPr>
              <w:jc w:val="both"/>
              <w:rPr>
                <w:rFonts w:ascii="Verdana" w:hAnsi="Verdana"/>
                <w:sz w:val="22"/>
                <w:szCs w:val="22"/>
                <w:lang w:val="es-AR"/>
              </w:rPr>
            </w:pPr>
          </w:p>
        </w:tc>
        <w:tc>
          <w:tcPr>
            <w:tcW w:w="357" w:type="dxa"/>
          </w:tcPr>
          <w:p w:rsidR="0075684E" w:rsidRPr="00151C11" w:rsidRDefault="0075684E"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284B43">
            <w:pPr>
              <w:jc w:val="both"/>
              <w:rPr>
                <w:rFonts w:ascii="Verdana" w:hAnsi="Verdana"/>
                <w:sz w:val="22"/>
                <w:szCs w:val="22"/>
                <w:lang w:val="es-AR"/>
              </w:rPr>
            </w:pPr>
          </w:p>
        </w:tc>
        <w:tc>
          <w:tcPr>
            <w:tcW w:w="438" w:type="dxa"/>
          </w:tcPr>
          <w:p w:rsidR="0075684E" w:rsidRPr="00151C11" w:rsidRDefault="0075684E" w:rsidP="00284B43">
            <w:pPr>
              <w:jc w:val="both"/>
              <w:rPr>
                <w:rFonts w:ascii="Verdana" w:hAnsi="Verdana"/>
                <w:sz w:val="22"/>
                <w:szCs w:val="22"/>
                <w:lang w:val="es-AR"/>
              </w:rPr>
            </w:pPr>
          </w:p>
        </w:tc>
        <w:tc>
          <w:tcPr>
            <w:tcW w:w="426" w:type="dxa"/>
          </w:tcPr>
          <w:p w:rsidR="0075684E" w:rsidRPr="00151C11" w:rsidRDefault="0075684E" w:rsidP="00284B43">
            <w:pPr>
              <w:jc w:val="both"/>
              <w:rPr>
                <w:rFonts w:ascii="Verdana" w:hAnsi="Verdana"/>
                <w:sz w:val="22"/>
                <w:szCs w:val="22"/>
                <w:lang w:val="es-AR"/>
              </w:rPr>
            </w:pPr>
          </w:p>
        </w:tc>
        <w:tc>
          <w:tcPr>
            <w:tcW w:w="502" w:type="dxa"/>
          </w:tcPr>
          <w:p w:rsidR="0075684E" w:rsidRPr="00151C11" w:rsidRDefault="0075684E" w:rsidP="00284B43">
            <w:pPr>
              <w:jc w:val="both"/>
              <w:rPr>
                <w:rFonts w:ascii="Verdana" w:hAnsi="Verdana"/>
                <w:sz w:val="22"/>
                <w:szCs w:val="22"/>
                <w:lang w:val="es-AR"/>
              </w:rPr>
            </w:pPr>
          </w:p>
        </w:tc>
      </w:tr>
      <w:tr w:rsidR="0075684E" w:rsidRPr="00151C11">
        <w:trPr>
          <w:jc w:val="right"/>
        </w:trPr>
        <w:tc>
          <w:tcPr>
            <w:tcW w:w="3854" w:type="dxa"/>
          </w:tcPr>
          <w:p w:rsidR="0075684E" w:rsidRPr="00151C11" w:rsidRDefault="0075684E" w:rsidP="0093764C">
            <w:pPr>
              <w:rPr>
                <w:rFonts w:ascii="Verdana" w:hAnsi="Verdana"/>
                <w:sz w:val="22"/>
                <w:szCs w:val="22"/>
              </w:rPr>
            </w:pPr>
            <w:r w:rsidRPr="00151C11">
              <w:rPr>
                <w:rFonts w:ascii="Verdana" w:hAnsi="Verdana"/>
                <w:sz w:val="22"/>
                <w:szCs w:val="22"/>
                <w:lang w:val="es-AR"/>
              </w:rPr>
              <w:t>Prueba piloto entrevistas individuales</w:t>
            </w:r>
          </w:p>
        </w:tc>
        <w:tc>
          <w:tcPr>
            <w:tcW w:w="425" w:type="dxa"/>
          </w:tcPr>
          <w:p w:rsidR="0075684E" w:rsidRPr="00151C11" w:rsidRDefault="0075684E" w:rsidP="00284B43">
            <w:pPr>
              <w:jc w:val="both"/>
              <w:rPr>
                <w:rFonts w:ascii="Verdana" w:hAnsi="Verdana"/>
                <w:sz w:val="22"/>
                <w:szCs w:val="22"/>
                <w:lang w:val="es-AR"/>
              </w:rPr>
            </w:pPr>
          </w:p>
        </w:tc>
        <w:tc>
          <w:tcPr>
            <w:tcW w:w="425" w:type="dxa"/>
          </w:tcPr>
          <w:p w:rsidR="0075684E" w:rsidRPr="00151C11" w:rsidRDefault="0075684E" w:rsidP="00284B43">
            <w:pPr>
              <w:jc w:val="both"/>
              <w:rPr>
                <w:rFonts w:ascii="Verdana" w:hAnsi="Verdana"/>
                <w:sz w:val="22"/>
                <w:szCs w:val="22"/>
                <w:lang w:val="es-AR"/>
              </w:rPr>
            </w:pPr>
          </w:p>
        </w:tc>
        <w:tc>
          <w:tcPr>
            <w:tcW w:w="426" w:type="dxa"/>
          </w:tcPr>
          <w:p w:rsidR="0075684E" w:rsidRPr="00151C11" w:rsidRDefault="0075684E" w:rsidP="00284B43">
            <w:pPr>
              <w:jc w:val="both"/>
              <w:rPr>
                <w:rFonts w:ascii="Verdana" w:hAnsi="Verdana"/>
                <w:sz w:val="22"/>
                <w:szCs w:val="22"/>
                <w:lang w:val="es-AR"/>
              </w:rPr>
            </w:pPr>
          </w:p>
        </w:tc>
        <w:tc>
          <w:tcPr>
            <w:tcW w:w="425" w:type="dxa"/>
          </w:tcPr>
          <w:p w:rsidR="0075684E" w:rsidRPr="00151C11" w:rsidRDefault="0075684E" w:rsidP="00284B43">
            <w:pPr>
              <w:jc w:val="both"/>
              <w:rPr>
                <w:rFonts w:ascii="Verdana" w:hAnsi="Verdana"/>
                <w:sz w:val="22"/>
                <w:szCs w:val="22"/>
                <w:lang w:val="es-AR"/>
              </w:rPr>
            </w:pPr>
          </w:p>
        </w:tc>
        <w:tc>
          <w:tcPr>
            <w:tcW w:w="405" w:type="dxa"/>
          </w:tcPr>
          <w:p w:rsidR="0075684E" w:rsidRPr="00151C11" w:rsidRDefault="0075684E" w:rsidP="00284B43">
            <w:pPr>
              <w:jc w:val="both"/>
              <w:rPr>
                <w:rFonts w:ascii="Verdana" w:hAnsi="Verdana"/>
                <w:sz w:val="22"/>
                <w:szCs w:val="22"/>
                <w:lang w:val="es-AR"/>
              </w:rPr>
            </w:pPr>
          </w:p>
        </w:tc>
        <w:tc>
          <w:tcPr>
            <w:tcW w:w="357" w:type="dxa"/>
          </w:tcPr>
          <w:p w:rsidR="0075684E" w:rsidRPr="00151C11" w:rsidRDefault="0075684E" w:rsidP="00284B43">
            <w:pPr>
              <w:jc w:val="both"/>
              <w:rPr>
                <w:rFonts w:ascii="Verdana" w:hAnsi="Verdana"/>
                <w:sz w:val="22"/>
                <w:szCs w:val="22"/>
                <w:lang w:val="es-AR"/>
              </w:rPr>
            </w:pPr>
          </w:p>
        </w:tc>
        <w:tc>
          <w:tcPr>
            <w:tcW w:w="357" w:type="dxa"/>
          </w:tcPr>
          <w:p w:rsidR="0075684E" w:rsidRPr="00151C11" w:rsidRDefault="0075684E"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284B43">
            <w:pPr>
              <w:jc w:val="both"/>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284B43">
            <w:pPr>
              <w:jc w:val="both"/>
              <w:rPr>
                <w:rFonts w:ascii="Verdana" w:hAnsi="Verdana"/>
                <w:sz w:val="22"/>
                <w:szCs w:val="22"/>
                <w:lang w:val="es-AR"/>
              </w:rPr>
            </w:pPr>
          </w:p>
        </w:tc>
        <w:tc>
          <w:tcPr>
            <w:tcW w:w="438" w:type="dxa"/>
          </w:tcPr>
          <w:p w:rsidR="0075684E" w:rsidRPr="00151C11" w:rsidRDefault="0075684E" w:rsidP="00284B43">
            <w:pPr>
              <w:jc w:val="both"/>
              <w:rPr>
                <w:rFonts w:ascii="Verdana" w:hAnsi="Verdana"/>
                <w:sz w:val="22"/>
                <w:szCs w:val="22"/>
                <w:lang w:val="es-AR"/>
              </w:rPr>
            </w:pPr>
          </w:p>
        </w:tc>
        <w:tc>
          <w:tcPr>
            <w:tcW w:w="426" w:type="dxa"/>
          </w:tcPr>
          <w:p w:rsidR="0075684E" w:rsidRPr="00151C11" w:rsidRDefault="0075684E" w:rsidP="00284B43">
            <w:pPr>
              <w:jc w:val="both"/>
              <w:rPr>
                <w:rFonts w:ascii="Verdana" w:hAnsi="Verdana"/>
                <w:sz w:val="22"/>
                <w:szCs w:val="22"/>
                <w:lang w:val="es-AR"/>
              </w:rPr>
            </w:pPr>
          </w:p>
        </w:tc>
        <w:tc>
          <w:tcPr>
            <w:tcW w:w="502" w:type="dxa"/>
          </w:tcPr>
          <w:p w:rsidR="0075684E" w:rsidRPr="00151C11" w:rsidRDefault="0075684E" w:rsidP="00284B43">
            <w:pPr>
              <w:jc w:val="both"/>
              <w:rPr>
                <w:rFonts w:ascii="Verdana" w:hAnsi="Verdana"/>
                <w:sz w:val="22"/>
                <w:szCs w:val="22"/>
                <w:lang w:val="es-AR"/>
              </w:rPr>
            </w:pPr>
          </w:p>
        </w:tc>
      </w:tr>
      <w:tr w:rsidR="0075684E" w:rsidRPr="00151C11">
        <w:trPr>
          <w:jc w:val="right"/>
        </w:trPr>
        <w:tc>
          <w:tcPr>
            <w:tcW w:w="3854" w:type="dxa"/>
          </w:tcPr>
          <w:p w:rsidR="0075684E" w:rsidRPr="00151C11" w:rsidRDefault="0075684E" w:rsidP="0093764C">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y análisis de datos</w:t>
            </w:r>
          </w:p>
        </w:tc>
        <w:tc>
          <w:tcPr>
            <w:tcW w:w="425" w:type="dxa"/>
          </w:tcPr>
          <w:p w:rsidR="0075684E" w:rsidRPr="00151C11" w:rsidRDefault="0075684E" w:rsidP="00584C85">
            <w:pPr>
              <w:rPr>
                <w:rFonts w:ascii="Verdana" w:hAnsi="Verdana"/>
                <w:sz w:val="22"/>
                <w:szCs w:val="22"/>
                <w:lang w:val="es-AR"/>
              </w:rPr>
            </w:pPr>
          </w:p>
        </w:tc>
        <w:tc>
          <w:tcPr>
            <w:tcW w:w="425" w:type="dxa"/>
          </w:tcPr>
          <w:p w:rsidR="0075684E" w:rsidRPr="00151C11" w:rsidRDefault="0075684E" w:rsidP="00584C85">
            <w:pPr>
              <w:rPr>
                <w:rFonts w:ascii="Verdana" w:hAnsi="Verdana"/>
                <w:sz w:val="22"/>
                <w:szCs w:val="22"/>
                <w:lang w:val="es-AR"/>
              </w:rPr>
            </w:pPr>
          </w:p>
        </w:tc>
        <w:tc>
          <w:tcPr>
            <w:tcW w:w="426" w:type="dxa"/>
          </w:tcPr>
          <w:p w:rsidR="0075684E" w:rsidRPr="00151C11" w:rsidRDefault="0075684E" w:rsidP="00584C85">
            <w:pPr>
              <w:rPr>
                <w:rFonts w:ascii="Verdana" w:hAnsi="Verdana"/>
                <w:sz w:val="22"/>
                <w:szCs w:val="22"/>
                <w:lang w:val="es-AR"/>
              </w:rPr>
            </w:pPr>
          </w:p>
        </w:tc>
        <w:tc>
          <w:tcPr>
            <w:tcW w:w="425" w:type="dxa"/>
          </w:tcPr>
          <w:p w:rsidR="0075684E" w:rsidRPr="00151C11" w:rsidRDefault="0075684E" w:rsidP="00584C85">
            <w:pPr>
              <w:rPr>
                <w:rFonts w:ascii="Verdana" w:hAnsi="Verdana"/>
                <w:sz w:val="22"/>
                <w:szCs w:val="22"/>
                <w:lang w:val="es-AR"/>
              </w:rPr>
            </w:pPr>
          </w:p>
        </w:tc>
        <w:tc>
          <w:tcPr>
            <w:tcW w:w="405"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584C85">
            <w:pPr>
              <w:rPr>
                <w:rFonts w:ascii="Verdana" w:hAnsi="Verdana"/>
                <w:sz w:val="22"/>
                <w:szCs w:val="22"/>
                <w:lang w:val="es-AR"/>
              </w:rPr>
            </w:pPr>
            <w:r w:rsidRPr="00151C11">
              <w:rPr>
                <w:rFonts w:ascii="Verdana" w:hAnsi="Verdana"/>
                <w:sz w:val="22"/>
                <w:szCs w:val="22"/>
                <w:lang w:val="es-AR"/>
              </w:rPr>
              <w:t>X</w:t>
            </w:r>
          </w:p>
        </w:tc>
        <w:tc>
          <w:tcPr>
            <w:tcW w:w="438" w:type="dxa"/>
          </w:tcPr>
          <w:p w:rsidR="0075684E" w:rsidRPr="00151C11" w:rsidRDefault="0075684E" w:rsidP="00584C85">
            <w:pPr>
              <w:rPr>
                <w:rFonts w:ascii="Verdana" w:hAnsi="Verdana"/>
                <w:sz w:val="22"/>
                <w:szCs w:val="22"/>
                <w:lang w:val="es-AR"/>
              </w:rPr>
            </w:pPr>
          </w:p>
        </w:tc>
        <w:tc>
          <w:tcPr>
            <w:tcW w:w="426" w:type="dxa"/>
          </w:tcPr>
          <w:p w:rsidR="0075684E" w:rsidRPr="00151C11" w:rsidRDefault="0075684E" w:rsidP="00584C85">
            <w:pPr>
              <w:rPr>
                <w:rFonts w:ascii="Verdana" w:hAnsi="Verdana"/>
                <w:sz w:val="22"/>
                <w:szCs w:val="22"/>
                <w:lang w:val="es-AR"/>
              </w:rPr>
            </w:pPr>
          </w:p>
        </w:tc>
        <w:tc>
          <w:tcPr>
            <w:tcW w:w="502" w:type="dxa"/>
          </w:tcPr>
          <w:p w:rsidR="0075684E" w:rsidRPr="00151C11" w:rsidRDefault="0075684E" w:rsidP="00584C85">
            <w:pPr>
              <w:rPr>
                <w:rFonts w:ascii="Verdana" w:hAnsi="Verdana"/>
                <w:sz w:val="22"/>
                <w:szCs w:val="22"/>
                <w:lang w:val="es-AR"/>
              </w:rPr>
            </w:pPr>
          </w:p>
        </w:tc>
      </w:tr>
      <w:tr w:rsidR="0075684E" w:rsidRPr="00151C11">
        <w:trPr>
          <w:jc w:val="right"/>
        </w:trPr>
        <w:tc>
          <w:tcPr>
            <w:tcW w:w="3854" w:type="dxa"/>
          </w:tcPr>
          <w:p w:rsidR="0075684E" w:rsidRPr="00151C11" w:rsidRDefault="0075684E" w:rsidP="0007119B">
            <w:pPr>
              <w:rPr>
                <w:rFonts w:ascii="Verdana" w:hAnsi="Verdana"/>
                <w:sz w:val="22"/>
                <w:szCs w:val="22"/>
              </w:rPr>
            </w:pPr>
            <w:r w:rsidRPr="00151C11">
              <w:rPr>
                <w:rFonts w:ascii="Verdana" w:hAnsi="Verdana"/>
                <w:sz w:val="22"/>
                <w:szCs w:val="22"/>
                <w:lang w:val="es-AR"/>
              </w:rPr>
              <w:t>Administración definitiva entrevistas individuales</w:t>
            </w:r>
          </w:p>
        </w:tc>
        <w:tc>
          <w:tcPr>
            <w:tcW w:w="425" w:type="dxa"/>
          </w:tcPr>
          <w:p w:rsidR="0075684E" w:rsidRPr="00151C11" w:rsidRDefault="0075684E" w:rsidP="00584C85">
            <w:pPr>
              <w:rPr>
                <w:rFonts w:ascii="Verdana" w:hAnsi="Verdana"/>
                <w:sz w:val="22"/>
                <w:szCs w:val="22"/>
                <w:lang w:val="es-AR"/>
              </w:rPr>
            </w:pPr>
          </w:p>
        </w:tc>
        <w:tc>
          <w:tcPr>
            <w:tcW w:w="425" w:type="dxa"/>
          </w:tcPr>
          <w:p w:rsidR="0075684E" w:rsidRPr="00151C11" w:rsidRDefault="0075684E" w:rsidP="00584C85">
            <w:pPr>
              <w:rPr>
                <w:rFonts w:ascii="Verdana" w:hAnsi="Verdana"/>
                <w:sz w:val="22"/>
                <w:szCs w:val="22"/>
                <w:lang w:val="es-AR"/>
              </w:rPr>
            </w:pPr>
          </w:p>
        </w:tc>
        <w:tc>
          <w:tcPr>
            <w:tcW w:w="426" w:type="dxa"/>
          </w:tcPr>
          <w:p w:rsidR="0075684E" w:rsidRPr="00151C11" w:rsidRDefault="0075684E" w:rsidP="00584C85">
            <w:pPr>
              <w:rPr>
                <w:rFonts w:ascii="Verdana" w:hAnsi="Verdana"/>
                <w:sz w:val="22"/>
                <w:szCs w:val="22"/>
                <w:lang w:val="es-AR"/>
              </w:rPr>
            </w:pPr>
          </w:p>
        </w:tc>
        <w:tc>
          <w:tcPr>
            <w:tcW w:w="425" w:type="dxa"/>
          </w:tcPr>
          <w:p w:rsidR="0075684E" w:rsidRPr="00151C11" w:rsidRDefault="0075684E" w:rsidP="00584C85">
            <w:pPr>
              <w:rPr>
                <w:rFonts w:ascii="Verdana" w:hAnsi="Verdana"/>
                <w:sz w:val="22"/>
                <w:szCs w:val="22"/>
                <w:lang w:val="es-AR"/>
              </w:rPr>
            </w:pPr>
          </w:p>
        </w:tc>
        <w:tc>
          <w:tcPr>
            <w:tcW w:w="405"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584C85">
            <w:pPr>
              <w:rPr>
                <w:rFonts w:ascii="Verdana" w:hAnsi="Verdana"/>
                <w:sz w:val="22"/>
                <w:szCs w:val="22"/>
                <w:lang w:val="es-AR"/>
              </w:rPr>
            </w:pPr>
            <w:r w:rsidRPr="00151C11">
              <w:rPr>
                <w:rFonts w:ascii="Verdana" w:hAnsi="Verdana"/>
                <w:sz w:val="22"/>
                <w:szCs w:val="22"/>
                <w:lang w:val="es-AR"/>
              </w:rPr>
              <w:t>X</w:t>
            </w:r>
          </w:p>
        </w:tc>
        <w:tc>
          <w:tcPr>
            <w:tcW w:w="438" w:type="dxa"/>
          </w:tcPr>
          <w:p w:rsidR="0075684E" w:rsidRPr="00151C11" w:rsidRDefault="0075684E" w:rsidP="00584C85">
            <w:pPr>
              <w:rPr>
                <w:rFonts w:ascii="Verdana" w:hAnsi="Verdana"/>
                <w:sz w:val="22"/>
                <w:szCs w:val="22"/>
                <w:lang w:val="es-AR"/>
              </w:rPr>
            </w:pPr>
          </w:p>
        </w:tc>
        <w:tc>
          <w:tcPr>
            <w:tcW w:w="426" w:type="dxa"/>
          </w:tcPr>
          <w:p w:rsidR="0075684E" w:rsidRPr="00151C11" w:rsidRDefault="0075684E" w:rsidP="00584C85">
            <w:pPr>
              <w:rPr>
                <w:rFonts w:ascii="Verdana" w:hAnsi="Verdana"/>
                <w:sz w:val="22"/>
                <w:szCs w:val="22"/>
                <w:lang w:val="es-AR"/>
              </w:rPr>
            </w:pPr>
          </w:p>
        </w:tc>
        <w:tc>
          <w:tcPr>
            <w:tcW w:w="502" w:type="dxa"/>
          </w:tcPr>
          <w:p w:rsidR="0075684E" w:rsidRPr="00151C11" w:rsidRDefault="0075684E" w:rsidP="00584C85">
            <w:pPr>
              <w:rPr>
                <w:rFonts w:ascii="Verdana" w:hAnsi="Verdana"/>
                <w:sz w:val="22"/>
                <w:szCs w:val="22"/>
                <w:lang w:val="es-AR"/>
              </w:rPr>
            </w:pPr>
          </w:p>
        </w:tc>
      </w:tr>
      <w:tr w:rsidR="0075684E" w:rsidRPr="00151C11">
        <w:trPr>
          <w:jc w:val="right"/>
        </w:trPr>
        <w:tc>
          <w:tcPr>
            <w:tcW w:w="3854" w:type="dxa"/>
          </w:tcPr>
          <w:p w:rsidR="0075684E" w:rsidRPr="00151C11" w:rsidRDefault="0075684E" w:rsidP="0007119B">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y análisis de datos</w:t>
            </w:r>
          </w:p>
        </w:tc>
        <w:tc>
          <w:tcPr>
            <w:tcW w:w="425" w:type="dxa"/>
          </w:tcPr>
          <w:p w:rsidR="0075684E" w:rsidRPr="00151C11" w:rsidRDefault="0075684E" w:rsidP="00584C85">
            <w:pPr>
              <w:rPr>
                <w:rFonts w:ascii="Verdana" w:hAnsi="Verdana"/>
                <w:sz w:val="22"/>
                <w:szCs w:val="22"/>
                <w:lang w:val="es-AR"/>
              </w:rPr>
            </w:pPr>
          </w:p>
        </w:tc>
        <w:tc>
          <w:tcPr>
            <w:tcW w:w="425" w:type="dxa"/>
          </w:tcPr>
          <w:p w:rsidR="0075684E" w:rsidRPr="00151C11" w:rsidRDefault="0075684E" w:rsidP="00584C85">
            <w:pPr>
              <w:rPr>
                <w:rFonts w:ascii="Verdana" w:hAnsi="Verdana"/>
                <w:sz w:val="22"/>
                <w:szCs w:val="22"/>
                <w:lang w:val="es-AR"/>
              </w:rPr>
            </w:pPr>
          </w:p>
        </w:tc>
        <w:tc>
          <w:tcPr>
            <w:tcW w:w="426" w:type="dxa"/>
          </w:tcPr>
          <w:p w:rsidR="0075684E" w:rsidRPr="00151C11" w:rsidRDefault="0075684E" w:rsidP="00584C85">
            <w:pPr>
              <w:rPr>
                <w:rFonts w:ascii="Verdana" w:hAnsi="Verdana"/>
                <w:sz w:val="22"/>
                <w:szCs w:val="22"/>
                <w:lang w:val="es-AR"/>
              </w:rPr>
            </w:pPr>
          </w:p>
        </w:tc>
        <w:tc>
          <w:tcPr>
            <w:tcW w:w="425" w:type="dxa"/>
          </w:tcPr>
          <w:p w:rsidR="0075684E" w:rsidRPr="00151C11" w:rsidRDefault="0075684E" w:rsidP="00584C85">
            <w:pPr>
              <w:rPr>
                <w:rFonts w:ascii="Verdana" w:hAnsi="Verdana"/>
                <w:sz w:val="22"/>
                <w:szCs w:val="22"/>
                <w:lang w:val="es-AR"/>
              </w:rPr>
            </w:pPr>
          </w:p>
        </w:tc>
        <w:tc>
          <w:tcPr>
            <w:tcW w:w="405"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p>
        </w:tc>
        <w:tc>
          <w:tcPr>
            <w:tcW w:w="357" w:type="dxa"/>
          </w:tcPr>
          <w:p w:rsidR="0075684E" w:rsidRPr="00151C11" w:rsidRDefault="0075684E" w:rsidP="00584C85">
            <w:pPr>
              <w:rPr>
                <w:rFonts w:ascii="Verdana" w:hAnsi="Verdana"/>
                <w:sz w:val="22"/>
                <w:szCs w:val="22"/>
                <w:lang w:val="es-AR"/>
              </w:rPr>
            </w:pPr>
            <w:r w:rsidRPr="00151C11">
              <w:rPr>
                <w:rFonts w:ascii="Verdana" w:hAnsi="Verdana"/>
                <w:sz w:val="22"/>
                <w:szCs w:val="22"/>
                <w:lang w:val="es-AR"/>
              </w:rPr>
              <w:t>X</w:t>
            </w:r>
          </w:p>
        </w:tc>
        <w:tc>
          <w:tcPr>
            <w:tcW w:w="357" w:type="dxa"/>
          </w:tcPr>
          <w:p w:rsidR="0075684E" w:rsidRPr="00151C11" w:rsidRDefault="0075684E" w:rsidP="00584C85">
            <w:pPr>
              <w:rPr>
                <w:rFonts w:ascii="Verdana" w:hAnsi="Verdana"/>
                <w:sz w:val="22"/>
                <w:szCs w:val="22"/>
                <w:lang w:val="es-AR"/>
              </w:rPr>
            </w:pPr>
            <w:r w:rsidRPr="00151C11">
              <w:rPr>
                <w:rFonts w:ascii="Verdana" w:hAnsi="Verdana"/>
                <w:sz w:val="22"/>
                <w:szCs w:val="22"/>
                <w:lang w:val="es-AR"/>
              </w:rPr>
              <w:t>X</w:t>
            </w:r>
          </w:p>
        </w:tc>
        <w:tc>
          <w:tcPr>
            <w:tcW w:w="438" w:type="dxa"/>
          </w:tcPr>
          <w:p w:rsidR="0075684E" w:rsidRPr="00151C11" w:rsidRDefault="0075684E" w:rsidP="00584C85">
            <w:pPr>
              <w:rPr>
                <w:rFonts w:ascii="Verdana" w:hAnsi="Verdana"/>
                <w:sz w:val="22"/>
                <w:szCs w:val="22"/>
                <w:lang w:val="es-AR"/>
              </w:rPr>
            </w:pPr>
          </w:p>
        </w:tc>
        <w:tc>
          <w:tcPr>
            <w:tcW w:w="426" w:type="dxa"/>
          </w:tcPr>
          <w:p w:rsidR="0075684E" w:rsidRPr="00151C11" w:rsidRDefault="0075684E" w:rsidP="00584C85">
            <w:pPr>
              <w:rPr>
                <w:rFonts w:ascii="Verdana" w:hAnsi="Verdana"/>
                <w:sz w:val="22"/>
                <w:szCs w:val="22"/>
                <w:lang w:val="es-AR"/>
              </w:rPr>
            </w:pPr>
          </w:p>
        </w:tc>
        <w:tc>
          <w:tcPr>
            <w:tcW w:w="502" w:type="dxa"/>
          </w:tcPr>
          <w:p w:rsidR="0075684E" w:rsidRPr="00151C11" w:rsidRDefault="0075684E" w:rsidP="00584C85">
            <w:pPr>
              <w:rPr>
                <w:rFonts w:ascii="Verdana" w:hAnsi="Verdana"/>
                <w:sz w:val="22"/>
                <w:szCs w:val="22"/>
                <w:lang w:val="es-AR"/>
              </w:rPr>
            </w:pPr>
          </w:p>
        </w:tc>
      </w:tr>
    </w:tbl>
    <w:p w:rsidR="00421FAB" w:rsidRPr="00151C11" w:rsidRDefault="00421FAB" w:rsidP="00421FAB">
      <w:pPr>
        <w:pStyle w:val="Sangradetextonormal"/>
        <w:rPr>
          <w:rFonts w:ascii="Verdana" w:hAnsi="Verdana"/>
          <w:sz w:val="22"/>
          <w:szCs w:val="22"/>
        </w:rPr>
      </w:pPr>
    </w:p>
    <w:p w:rsidR="007E7849" w:rsidRPr="00151C11" w:rsidRDefault="007E7849" w:rsidP="00421FAB">
      <w:pPr>
        <w:pStyle w:val="Sangradetextonormal"/>
        <w:rPr>
          <w:rFonts w:ascii="Verdana" w:hAnsi="Verdana"/>
          <w:sz w:val="22"/>
          <w:szCs w:val="22"/>
        </w:rPr>
      </w:pPr>
    </w:p>
    <w:tbl>
      <w:tblPr>
        <w:tblW w:w="8754" w:type="dxa"/>
        <w:jc w:val="righ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4"/>
        <w:gridCol w:w="425"/>
        <w:gridCol w:w="425"/>
        <w:gridCol w:w="426"/>
        <w:gridCol w:w="425"/>
        <w:gridCol w:w="405"/>
        <w:gridCol w:w="357"/>
        <w:gridCol w:w="357"/>
        <w:gridCol w:w="357"/>
        <w:gridCol w:w="357"/>
        <w:gridCol w:w="438"/>
        <w:gridCol w:w="426"/>
        <w:gridCol w:w="502"/>
      </w:tblGrid>
      <w:tr w:rsidR="00210F0B" w:rsidRPr="00151C11">
        <w:trPr>
          <w:cantSplit/>
          <w:jc w:val="right"/>
        </w:trPr>
        <w:tc>
          <w:tcPr>
            <w:tcW w:w="3854" w:type="dxa"/>
          </w:tcPr>
          <w:p w:rsidR="00210F0B" w:rsidRPr="00151C11" w:rsidRDefault="00210F0B" w:rsidP="00584C85">
            <w:pPr>
              <w:pStyle w:val="Ttulo4"/>
              <w:rPr>
                <w:rFonts w:ascii="Verdana" w:hAnsi="Verdana"/>
                <w:szCs w:val="22"/>
              </w:rPr>
            </w:pPr>
            <w:r w:rsidRPr="00151C11">
              <w:rPr>
                <w:rFonts w:ascii="Verdana" w:hAnsi="Verdana"/>
                <w:szCs w:val="22"/>
              </w:rPr>
              <w:t>Actividad</w:t>
            </w:r>
          </w:p>
        </w:tc>
        <w:tc>
          <w:tcPr>
            <w:tcW w:w="4900" w:type="dxa"/>
            <w:gridSpan w:val="12"/>
          </w:tcPr>
          <w:p w:rsidR="00210F0B" w:rsidRPr="00151C11" w:rsidRDefault="00210F0B" w:rsidP="00584C85">
            <w:pPr>
              <w:jc w:val="center"/>
              <w:rPr>
                <w:rFonts w:ascii="Verdana" w:hAnsi="Verdana"/>
                <w:b/>
                <w:sz w:val="22"/>
                <w:szCs w:val="22"/>
                <w:lang w:val="es-AR"/>
              </w:rPr>
            </w:pPr>
            <w:r w:rsidRPr="00151C11">
              <w:rPr>
                <w:rFonts w:ascii="Verdana" w:hAnsi="Verdana"/>
                <w:b/>
                <w:sz w:val="22"/>
                <w:szCs w:val="22"/>
                <w:lang w:val="es-AR"/>
              </w:rPr>
              <w:t>Meses Año 201</w:t>
            </w:r>
            <w:r w:rsidR="0075684E" w:rsidRPr="00151C11">
              <w:rPr>
                <w:rFonts w:ascii="Verdana" w:hAnsi="Verdana"/>
                <w:b/>
                <w:sz w:val="22"/>
                <w:szCs w:val="22"/>
                <w:lang w:val="es-AR"/>
              </w:rPr>
              <w:t>5</w:t>
            </w:r>
          </w:p>
        </w:tc>
      </w:tr>
      <w:tr w:rsidR="00210F0B" w:rsidRPr="00151C11">
        <w:trPr>
          <w:jc w:val="right"/>
        </w:trPr>
        <w:tc>
          <w:tcPr>
            <w:tcW w:w="3854" w:type="dxa"/>
          </w:tcPr>
          <w:p w:rsidR="00210F0B" w:rsidRPr="00151C11" w:rsidRDefault="00210F0B" w:rsidP="00584C85">
            <w:pPr>
              <w:jc w:val="both"/>
              <w:rPr>
                <w:rFonts w:ascii="Verdana" w:hAnsi="Verdana"/>
                <w:sz w:val="22"/>
                <w:szCs w:val="22"/>
                <w:lang w:val="es-AR"/>
              </w:rPr>
            </w:pPr>
          </w:p>
        </w:tc>
        <w:tc>
          <w:tcPr>
            <w:tcW w:w="425"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1</w:t>
            </w:r>
          </w:p>
        </w:tc>
        <w:tc>
          <w:tcPr>
            <w:tcW w:w="425"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2</w:t>
            </w:r>
          </w:p>
        </w:tc>
        <w:tc>
          <w:tcPr>
            <w:tcW w:w="426"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3</w:t>
            </w:r>
          </w:p>
        </w:tc>
        <w:tc>
          <w:tcPr>
            <w:tcW w:w="425"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4</w:t>
            </w:r>
          </w:p>
        </w:tc>
        <w:tc>
          <w:tcPr>
            <w:tcW w:w="405"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5</w:t>
            </w:r>
          </w:p>
        </w:tc>
        <w:tc>
          <w:tcPr>
            <w:tcW w:w="357"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6</w:t>
            </w:r>
          </w:p>
        </w:tc>
        <w:tc>
          <w:tcPr>
            <w:tcW w:w="357"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7</w:t>
            </w:r>
          </w:p>
        </w:tc>
        <w:tc>
          <w:tcPr>
            <w:tcW w:w="357"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8</w:t>
            </w:r>
          </w:p>
        </w:tc>
        <w:tc>
          <w:tcPr>
            <w:tcW w:w="357"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9</w:t>
            </w:r>
          </w:p>
        </w:tc>
        <w:tc>
          <w:tcPr>
            <w:tcW w:w="438"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10</w:t>
            </w:r>
          </w:p>
        </w:tc>
        <w:tc>
          <w:tcPr>
            <w:tcW w:w="426"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11</w:t>
            </w:r>
          </w:p>
        </w:tc>
        <w:tc>
          <w:tcPr>
            <w:tcW w:w="502" w:type="dxa"/>
          </w:tcPr>
          <w:p w:rsidR="00210F0B" w:rsidRPr="00151C11" w:rsidRDefault="00210F0B" w:rsidP="00584C85">
            <w:pPr>
              <w:jc w:val="both"/>
              <w:rPr>
                <w:rFonts w:ascii="Verdana" w:hAnsi="Verdana"/>
                <w:sz w:val="22"/>
                <w:szCs w:val="22"/>
                <w:lang w:val="es-AR"/>
              </w:rPr>
            </w:pPr>
            <w:r w:rsidRPr="00151C11">
              <w:rPr>
                <w:rFonts w:ascii="Verdana" w:hAnsi="Verdana"/>
                <w:sz w:val="22"/>
                <w:szCs w:val="22"/>
                <w:lang w:val="es-AR"/>
              </w:rPr>
              <w:t>12</w:t>
            </w:r>
          </w:p>
        </w:tc>
      </w:tr>
      <w:tr w:rsidR="0007119B" w:rsidRPr="00151C11">
        <w:trPr>
          <w:jc w:val="right"/>
        </w:trPr>
        <w:tc>
          <w:tcPr>
            <w:tcW w:w="3854" w:type="dxa"/>
          </w:tcPr>
          <w:p w:rsidR="0007119B" w:rsidRPr="00151C11" w:rsidRDefault="0007119B" w:rsidP="0007119B">
            <w:pPr>
              <w:rPr>
                <w:rFonts w:ascii="Verdana" w:hAnsi="Verdana"/>
                <w:sz w:val="22"/>
                <w:szCs w:val="22"/>
              </w:rPr>
            </w:pPr>
            <w:r w:rsidRPr="00151C11">
              <w:rPr>
                <w:rFonts w:ascii="Verdana" w:hAnsi="Verdana"/>
                <w:sz w:val="22"/>
                <w:szCs w:val="22"/>
                <w:lang w:val="es-AR"/>
              </w:rPr>
              <w:t>Prueba piloto entrevistas grupales</w:t>
            </w:r>
          </w:p>
        </w:tc>
        <w:tc>
          <w:tcPr>
            <w:tcW w:w="425"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26"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05"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c>
          <w:tcPr>
            <w:tcW w:w="438"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07119B">
            <w:pPr>
              <w:rPr>
                <w:rFonts w:ascii="Verdana" w:hAnsi="Verdana"/>
                <w:sz w:val="22"/>
                <w:szCs w:val="22"/>
                <w:lang w:val="es-AR"/>
              </w:rPr>
            </w:pPr>
          </w:p>
        </w:tc>
        <w:tc>
          <w:tcPr>
            <w:tcW w:w="502" w:type="dxa"/>
          </w:tcPr>
          <w:p w:rsidR="0007119B" w:rsidRPr="00151C11" w:rsidRDefault="0007119B" w:rsidP="0007119B">
            <w:pPr>
              <w:rPr>
                <w:rFonts w:ascii="Verdana" w:hAnsi="Verdana"/>
                <w:sz w:val="22"/>
                <w:szCs w:val="22"/>
                <w:lang w:val="es-AR"/>
              </w:rPr>
            </w:pPr>
          </w:p>
        </w:tc>
      </w:tr>
      <w:tr w:rsidR="0007119B" w:rsidRPr="00151C11">
        <w:trPr>
          <w:jc w:val="right"/>
        </w:trPr>
        <w:tc>
          <w:tcPr>
            <w:tcW w:w="3854" w:type="dxa"/>
          </w:tcPr>
          <w:p w:rsidR="0007119B" w:rsidRPr="00151C11" w:rsidRDefault="0007119B" w:rsidP="0007119B">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y análisis de datos</w:t>
            </w:r>
          </w:p>
        </w:tc>
        <w:tc>
          <w:tcPr>
            <w:tcW w:w="425"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26"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05"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c>
          <w:tcPr>
            <w:tcW w:w="438"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07119B">
            <w:pPr>
              <w:rPr>
                <w:rFonts w:ascii="Verdana" w:hAnsi="Verdana"/>
                <w:sz w:val="22"/>
                <w:szCs w:val="22"/>
                <w:lang w:val="es-AR"/>
              </w:rPr>
            </w:pPr>
          </w:p>
        </w:tc>
        <w:tc>
          <w:tcPr>
            <w:tcW w:w="502" w:type="dxa"/>
          </w:tcPr>
          <w:p w:rsidR="0007119B" w:rsidRPr="00151C11" w:rsidRDefault="0007119B" w:rsidP="0007119B">
            <w:pPr>
              <w:rPr>
                <w:rFonts w:ascii="Verdana" w:hAnsi="Verdana"/>
                <w:sz w:val="22"/>
                <w:szCs w:val="22"/>
                <w:lang w:val="es-AR"/>
              </w:rPr>
            </w:pPr>
          </w:p>
        </w:tc>
      </w:tr>
      <w:tr w:rsidR="0007119B" w:rsidRPr="00151C11">
        <w:trPr>
          <w:jc w:val="right"/>
        </w:trPr>
        <w:tc>
          <w:tcPr>
            <w:tcW w:w="3854" w:type="dxa"/>
          </w:tcPr>
          <w:p w:rsidR="0007119B" w:rsidRPr="00151C11" w:rsidRDefault="0007119B" w:rsidP="0007119B">
            <w:pPr>
              <w:rPr>
                <w:rFonts w:ascii="Verdana" w:hAnsi="Verdana"/>
                <w:sz w:val="22"/>
                <w:szCs w:val="22"/>
              </w:rPr>
            </w:pPr>
            <w:r w:rsidRPr="00151C11">
              <w:rPr>
                <w:rFonts w:ascii="Verdana" w:hAnsi="Verdana"/>
                <w:sz w:val="22"/>
                <w:szCs w:val="22"/>
                <w:lang w:val="es-AR"/>
              </w:rPr>
              <w:t>Administración definitiva entrevistas grupales</w:t>
            </w:r>
          </w:p>
        </w:tc>
        <w:tc>
          <w:tcPr>
            <w:tcW w:w="425"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26"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05"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438"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07119B">
            <w:pPr>
              <w:rPr>
                <w:rFonts w:ascii="Verdana" w:hAnsi="Verdana"/>
                <w:sz w:val="22"/>
                <w:szCs w:val="22"/>
                <w:lang w:val="es-AR"/>
              </w:rPr>
            </w:pPr>
          </w:p>
        </w:tc>
        <w:tc>
          <w:tcPr>
            <w:tcW w:w="502" w:type="dxa"/>
          </w:tcPr>
          <w:p w:rsidR="0007119B" w:rsidRPr="00151C11" w:rsidRDefault="0007119B" w:rsidP="0007119B">
            <w:pPr>
              <w:rPr>
                <w:rFonts w:ascii="Verdana" w:hAnsi="Verdana"/>
                <w:sz w:val="22"/>
                <w:szCs w:val="22"/>
                <w:lang w:val="es-AR"/>
              </w:rPr>
            </w:pPr>
          </w:p>
        </w:tc>
      </w:tr>
      <w:tr w:rsidR="0007119B" w:rsidRPr="00151C11">
        <w:trPr>
          <w:jc w:val="right"/>
        </w:trPr>
        <w:tc>
          <w:tcPr>
            <w:tcW w:w="3854" w:type="dxa"/>
          </w:tcPr>
          <w:p w:rsidR="0007119B" w:rsidRPr="00151C11" w:rsidRDefault="0007119B" w:rsidP="0007119B">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y análisis de datos</w:t>
            </w:r>
          </w:p>
        </w:tc>
        <w:tc>
          <w:tcPr>
            <w:tcW w:w="425"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26" w:type="dxa"/>
          </w:tcPr>
          <w:p w:rsidR="0007119B" w:rsidRPr="00151C11" w:rsidRDefault="0007119B" w:rsidP="0007119B">
            <w:pPr>
              <w:rPr>
                <w:rFonts w:ascii="Verdana" w:hAnsi="Verdana"/>
                <w:sz w:val="22"/>
                <w:szCs w:val="22"/>
                <w:lang w:val="es-AR"/>
              </w:rPr>
            </w:pPr>
          </w:p>
        </w:tc>
        <w:tc>
          <w:tcPr>
            <w:tcW w:w="425" w:type="dxa"/>
          </w:tcPr>
          <w:p w:rsidR="0007119B" w:rsidRPr="00151C11" w:rsidRDefault="0007119B" w:rsidP="0007119B">
            <w:pPr>
              <w:rPr>
                <w:rFonts w:ascii="Verdana" w:hAnsi="Verdana"/>
                <w:sz w:val="22"/>
                <w:szCs w:val="22"/>
                <w:lang w:val="es-AR"/>
              </w:rPr>
            </w:pPr>
          </w:p>
        </w:tc>
        <w:tc>
          <w:tcPr>
            <w:tcW w:w="405"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357" w:type="dxa"/>
          </w:tcPr>
          <w:p w:rsidR="0007119B" w:rsidRPr="00151C11" w:rsidRDefault="0007119B" w:rsidP="0007119B">
            <w:pPr>
              <w:rPr>
                <w:rFonts w:ascii="Verdana" w:hAnsi="Verdana"/>
                <w:sz w:val="22"/>
                <w:szCs w:val="22"/>
                <w:lang w:val="es-AR"/>
              </w:rPr>
            </w:pPr>
          </w:p>
        </w:tc>
        <w:tc>
          <w:tcPr>
            <w:tcW w:w="438"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c>
          <w:tcPr>
            <w:tcW w:w="502"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X</w:t>
            </w:r>
          </w:p>
        </w:tc>
      </w:tr>
      <w:tr w:rsidR="0007119B" w:rsidRPr="00151C11">
        <w:trPr>
          <w:jc w:val="right"/>
        </w:trPr>
        <w:tc>
          <w:tcPr>
            <w:tcW w:w="3854" w:type="dxa"/>
          </w:tcPr>
          <w:p w:rsidR="0007119B" w:rsidRPr="00151C11" w:rsidRDefault="0007119B" w:rsidP="0007119B">
            <w:pPr>
              <w:rPr>
                <w:rFonts w:ascii="Verdana" w:hAnsi="Verdana"/>
                <w:sz w:val="22"/>
                <w:szCs w:val="22"/>
                <w:lang w:val="es-AR"/>
              </w:rPr>
            </w:pPr>
            <w:r w:rsidRPr="00151C11">
              <w:rPr>
                <w:rFonts w:ascii="Verdana" w:hAnsi="Verdana"/>
                <w:sz w:val="22"/>
                <w:szCs w:val="22"/>
                <w:lang w:val="es-AR"/>
              </w:rPr>
              <w:t>Elaboración del informe de avance</w:t>
            </w:r>
          </w:p>
        </w:tc>
        <w:tc>
          <w:tcPr>
            <w:tcW w:w="425" w:type="dxa"/>
          </w:tcPr>
          <w:p w:rsidR="0007119B" w:rsidRPr="00151C11" w:rsidRDefault="0007119B" w:rsidP="0007119B">
            <w:pPr>
              <w:jc w:val="both"/>
              <w:rPr>
                <w:rFonts w:ascii="Verdana" w:hAnsi="Verdana"/>
                <w:sz w:val="22"/>
                <w:szCs w:val="22"/>
                <w:lang w:val="es-AR"/>
              </w:rPr>
            </w:pPr>
          </w:p>
        </w:tc>
        <w:tc>
          <w:tcPr>
            <w:tcW w:w="425" w:type="dxa"/>
          </w:tcPr>
          <w:p w:rsidR="0007119B" w:rsidRPr="00151C11" w:rsidRDefault="0007119B" w:rsidP="0007119B">
            <w:pPr>
              <w:jc w:val="both"/>
              <w:rPr>
                <w:rFonts w:ascii="Verdana" w:hAnsi="Verdana"/>
                <w:sz w:val="22"/>
                <w:szCs w:val="22"/>
                <w:lang w:val="es-AR"/>
              </w:rPr>
            </w:pPr>
          </w:p>
        </w:tc>
        <w:tc>
          <w:tcPr>
            <w:tcW w:w="426" w:type="dxa"/>
          </w:tcPr>
          <w:p w:rsidR="0007119B" w:rsidRPr="00151C11" w:rsidRDefault="0007119B" w:rsidP="0007119B">
            <w:pPr>
              <w:jc w:val="both"/>
              <w:rPr>
                <w:rFonts w:ascii="Verdana" w:hAnsi="Verdana"/>
                <w:sz w:val="22"/>
                <w:szCs w:val="22"/>
                <w:lang w:val="es-AR"/>
              </w:rPr>
            </w:pPr>
          </w:p>
        </w:tc>
        <w:tc>
          <w:tcPr>
            <w:tcW w:w="425" w:type="dxa"/>
          </w:tcPr>
          <w:p w:rsidR="0007119B" w:rsidRPr="00151C11" w:rsidRDefault="0007119B" w:rsidP="0007119B">
            <w:pPr>
              <w:jc w:val="both"/>
              <w:rPr>
                <w:rFonts w:ascii="Verdana" w:hAnsi="Verdana"/>
                <w:sz w:val="22"/>
                <w:szCs w:val="22"/>
                <w:lang w:val="es-AR"/>
              </w:rPr>
            </w:pPr>
          </w:p>
        </w:tc>
        <w:tc>
          <w:tcPr>
            <w:tcW w:w="405" w:type="dxa"/>
          </w:tcPr>
          <w:p w:rsidR="0007119B" w:rsidRPr="00151C11" w:rsidRDefault="0007119B" w:rsidP="0007119B">
            <w:pPr>
              <w:jc w:val="both"/>
              <w:rPr>
                <w:rFonts w:ascii="Verdana" w:hAnsi="Verdana"/>
                <w:sz w:val="22"/>
                <w:szCs w:val="22"/>
                <w:lang w:val="es-AR"/>
              </w:rPr>
            </w:pPr>
          </w:p>
        </w:tc>
        <w:tc>
          <w:tcPr>
            <w:tcW w:w="357" w:type="dxa"/>
          </w:tcPr>
          <w:p w:rsidR="0007119B" w:rsidRPr="00151C11" w:rsidRDefault="0007119B" w:rsidP="0007119B">
            <w:pPr>
              <w:jc w:val="both"/>
              <w:rPr>
                <w:rFonts w:ascii="Verdana" w:hAnsi="Verdana"/>
                <w:sz w:val="22"/>
                <w:szCs w:val="22"/>
                <w:lang w:val="es-AR"/>
              </w:rPr>
            </w:pPr>
          </w:p>
        </w:tc>
        <w:tc>
          <w:tcPr>
            <w:tcW w:w="357" w:type="dxa"/>
          </w:tcPr>
          <w:p w:rsidR="0007119B" w:rsidRPr="00151C11" w:rsidRDefault="0007119B" w:rsidP="0007119B">
            <w:pPr>
              <w:jc w:val="both"/>
              <w:rPr>
                <w:rFonts w:ascii="Verdana" w:hAnsi="Verdana"/>
                <w:sz w:val="22"/>
                <w:szCs w:val="22"/>
                <w:lang w:val="es-AR"/>
              </w:rPr>
            </w:pPr>
          </w:p>
        </w:tc>
        <w:tc>
          <w:tcPr>
            <w:tcW w:w="357" w:type="dxa"/>
          </w:tcPr>
          <w:p w:rsidR="0007119B" w:rsidRPr="00151C11" w:rsidRDefault="0007119B" w:rsidP="0007119B">
            <w:pPr>
              <w:jc w:val="both"/>
              <w:rPr>
                <w:rFonts w:ascii="Verdana" w:hAnsi="Verdana"/>
                <w:sz w:val="22"/>
                <w:szCs w:val="22"/>
                <w:lang w:val="es-AR"/>
              </w:rPr>
            </w:pPr>
          </w:p>
        </w:tc>
        <w:tc>
          <w:tcPr>
            <w:tcW w:w="357" w:type="dxa"/>
          </w:tcPr>
          <w:p w:rsidR="0007119B" w:rsidRPr="00151C11" w:rsidRDefault="0007119B" w:rsidP="0007119B">
            <w:pPr>
              <w:jc w:val="both"/>
              <w:rPr>
                <w:rFonts w:ascii="Verdana" w:hAnsi="Verdana"/>
                <w:sz w:val="22"/>
                <w:szCs w:val="22"/>
                <w:lang w:val="es-AR"/>
              </w:rPr>
            </w:pPr>
          </w:p>
        </w:tc>
        <w:tc>
          <w:tcPr>
            <w:tcW w:w="438" w:type="dxa"/>
          </w:tcPr>
          <w:p w:rsidR="0007119B" w:rsidRPr="00151C11" w:rsidRDefault="0007119B" w:rsidP="0007119B">
            <w:pPr>
              <w:jc w:val="both"/>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07119B">
            <w:pPr>
              <w:jc w:val="both"/>
              <w:rPr>
                <w:rFonts w:ascii="Verdana" w:hAnsi="Verdana"/>
                <w:sz w:val="22"/>
                <w:szCs w:val="22"/>
                <w:lang w:val="es-AR"/>
              </w:rPr>
            </w:pPr>
            <w:r w:rsidRPr="00151C11">
              <w:rPr>
                <w:rFonts w:ascii="Verdana" w:hAnsi="Verdana"/>
                <w:sz w:val="22"/>
                <w:szCs w:val="22"/>
                <w:lang w:val="es-AR"/>
              </w:rPr>
              <w:t>X</w:t>
            </w:r>
          </w:p>
        </w:tc>
        <w:tc>
          <w:tcPr>
            <w:tcW w:w="502" w:type="dxa"/>
          </w:tcPr>
          <w:p w:rsidR="0007119B" w:rsidRPr="00151C11" w:rsidRDefault="0007119B" w:rsidP="0007119B">
            <w:pPr>
              <w:jc w:val="both"/>
              <w:rPr>
                <w:rFonts w:ascii="Verdana" w:hAnsi="Verdana"/>
                <w:sz w:val="22"/>
                <w:szCs w:val="22"/>
                <w:lang w:val="es-AR"/>
              </w:rPr>
            </w:pPr>
            <w:r w:rsidRPr="00151C11">
              <w:rPr>
                <w:rFonts w:ascii="Verdana" w:hAnsi="Verdana"/>
                <w:sz w:val="22"/>
                <w:szCs w:val="22"/>
                <w:lang w:val="es-AR"/>
              </w:rPr>
              <w:t>X</w:t>
            </w:r>
          </w:p>
        </w:tc>
      </w:tr>
      <w:tr w:rsidR="0007119B" w:rsidRPr="00151C11">
        <w:trPr>
          <w:jc w:val="right"/>
        </w:trPr>
        <w:tc>
          <w:tcPr>
            <w:tcW w:w="3854" w:type="dxa"/>
          </w:tcPr>
          <w:p w:rsidR="0007119B" w:rsidRPr="00151C11" w:rsidRDefault="0007119B" w:rsidP="0093764C">
            <w:pPr>
              <w:rPr>
                <w:rFonts w:ascii="Verdana" w:hAnsi="Verdana"/>
                <w:sz w:val="22"/>
                <w:szCs w:val="22"/>
                <w:lang w:val="es-AR"/>
              </w:rPr>
            </w:pPr>
            <w:r w:rsidRPr="00151C11">
              <w:rPr>
                <w:rFonts w:ascii="Verdana" w:hAnsi="Verdana"/>
                <w:sz w:val="22"/>
                <w:szCs w:val="22"/>
                <w:lang w:val="es-AR"/>
              </w:rPr>
              <w:t>Lectura bibliográfica con los miembros del grupo de investigación sobre temas herramientas de procesamiento informático con el SPSS</w:t>
            </w: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5" w:type="dxa"/>
          </w:tcPr>
          <w:p w:rsidR="0007119B" w:rsidRPr="00151C11" w:rsidRDefault="0007119B" w:rsidP="00584C85">
            <w:pPr>
              <w:jc w:val="both"/>
              <w:rPr>
                <w:rFonts w:ascii="Verdana" w:hAnsi="Verdana"/>
                <w:sz w:val="22"/>
                <w:szCs w:val="22"/>
                <w:lang w:val="es-AR"/>
              </w:rPr>
            </w:pPr>
          </w:p>
        </w:tc>
        <w:tc>
          <w:tcPr>
            <w:tcW w:w="405"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438"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502" w:type="dxa"/>
          </w:tcPr>
          <w:p w:rsidR="0007119B" w:rsidRPr="00151C11" w:rsidRDefault="0007119B" w:rsidP="00584C85">
            <w:pPr>
              <w:jc w:val="both"/>
              <w:rPr>
                <w:rFonts w:ascii="Verdana" w:hAnsi="Verdana"/>
                <w:sz w:val="22"/>
                <w:szCs w:val="22"/>
                <w:lang w:val="es-AR"/>
              </w:rPr>
            </w:pPr>
          </w:p>
        </w:tc>
      </w:tr>
      <w:tr w:rsidR="0007119B" w:rsidRPr="00151C11">
        <w:trPr>
          <w:jc w:val="right"/>
        </w:trPr>
        <w:tc>
          <w:tcPr>
            <w:tcW w:w="3854" w:type="dxa"/>
          </w:tcPr>
          <w:p w:rsidR="0007119B" w:rsidRPr="00151C11" w:rsidRDefault="0007119B" w:rsidP="0093764C">
            <w:pPr>
              <w:rPr>
                <w:rFonts w:ascii="Verdana" w:hAnsi="Verdana"/>
                <w:sz w:val="22"/>
                <w:szCs w:val="22"/>
                <w:lang w:val="es-AR"/>
              </w:rPr>
            </w:pPr>
            <w:r w:rsidRPr="00151C11">
              <w:rPr>
                <w:rFonts w:ascii="Verdana" w:hAnsi="Verdana"/>
                <w:sz w:val="22"/>
                <w:szCs w:val="22"/>
                <w:lang w:val="es-AR"/>
              </w:rPr>
              <w:t>Administración definitiva de entrevistas individuales</w:t>
            </w:r>
          </w:p>
        </w:tc>
        <w:tc>
          <w:tcPr>
            <w:tcW w:w="425"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0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438"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502" w:type="dxa"/>
          </w:tcPr>
          <w:p w:rsidR="0007119B" w:rsidRPr="00151C11" w:rsidRDefault="0007119B" w:rsidP="00584C85">
            <w:pPr>
              <w:jc w:val="both"/>
              <w:rPr>
                <w:rFonts w:ascii="Verdana" w:hAnsi="Verdana"/>
                <w:sz w:val="22"/>
                <w:szCs w:val="22"/>
                <w:lang w:val="es-AR"/>
              </w:rPr>
            </w:pPr>
          </w:p>
        </w:tc>
      </w:tr>
      <w:tr w:rsidR="0007119B" w:rsidRPr="00151C11">
        <w:trPr>
          <w:jc w:val="right"/>
        </w:trPr>
        <w:tc>
          <w:tcPr>
            <w:tcW w:w="3854" w:type="dxa"/>
          </w:tcPr>
          <w:p w:rsidR="0007119B" w:rsidRPr="00151C11" w:rsidRDefault="0007119B" w:rsidP="0093764C">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y análisis de datos</w:t>
            </w:r>
          </w:p>
        </w:tc>
        <w:tc>
          <w:tcPr>
            <w:tcW w:w="425"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05"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438"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502" w:type="dxa"/>
          </w:tcPr>
          <w:p w:rsidR="0007119B" w:rsidRPr="00151C11" w:rsidRDefault="0007119B" w:rsidP="00584C85">
            <w:pPr>
              <w:jc w:val="both"/>
              <w:rPr>
                <w:rFonts w:ascii="Verdana" w:hAnsi="Verdana"/>
                <w:sz w:val="22"/>
                <w:szCs w:val="22"/>
                <w:lang w:val="es-AR"/>
              </w:rPr>
            </w:pPr>
          </w:p>
        </w:tc>
      </w:tr>
      <w:tr w:rsidR="0007119B" w:rsidRPr="00151C11">
        <w:trPr>
          <w:jc w:val="right"/>
        </w:trPr>
        <w:tc>
          <w:tcPr>
            <w:tcW w:w="3854" w:type="dxa"/>
          </w:tcPr>
          <w:p w:rsidR="0007119B" w:rsidRPr="00151C11" w:rsidRDefault="0007119B" w:rsidP="0093764C">
            <w:pPr>
              <w:rPr>
                <w:rFonts w:ascii="Verdana" w:hAnsi="Verdana"/>
                <w:sz w:val="22"/>
                <w:szCs w:val="22"/>
              </w:rPr>
            </w:pPr>
            <w:r w:rsidRPr="00151C11">
              <w:rPr>
                <w:rFonts w:ascii="Verdana" w:hAnsi="Verdana"/>
                <w:sz w:val="22"/>
                <w:szCs w:val="22"/>
                <w:lang w:val="es-AR"/>
              </w:rPr>
              <w:t>Prueba piloto entrevistas grupales</w:t>
            </w:r>
          </w:p>
        </w:tc>
        <w:tc>
          <w:tcPr>
            <w:tcW w:w="425"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05"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38"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502" w:type="dxa"/>
          </w:tcPr>
          <w:p w:rsidR="0007119B" w:rsidRPr="00151C11" w:rsidRDefault="0007119B" w:rsidP="00584C85">
            <w:pPr>
              <w:jc w:val="both"/>
              <w:rPr>
                <w:rFonts w:ascii="Verdana" w:hAnsi="Verdana"/>
                <w:sz w:val="22"/>
                <w:szCs w:val="22"/>
                <w:lang w:val="es-AR"/>
              </w:rPr>
            </w:pPr>
          </w:p>
        </w:tc>
      </w:tr>
      <w:tr w:rsidR="0007119B" w:rsidRPr="00151C11">
        <w:trPr>
          <w:jc w:val="right"/>
        </w:trPr>
        <w:tc>
          <w:tcPr>
            <w:tcW w:w="3854" w:type="dxa"/>
          </w:tcPr>
          <w:p w:rsidR="0007119B" w:rsidRPr="00151C11" w:rsidRDefault="0007119B" w:rsidP="0093764C">
            <w:pPr>
              <w:rPr>
                <w:rFonts w:ascii="Verdana" w:hAnsi="Verdana"/>
                <w:sz w:val="22"/>
                <w:szCs w:val="22"/>
                <w:lang w:val="es-AR"/>
              </w:rPr>
            </w:pPr>
            <w:proofErr w:type="spellStart"/>
            <w:r w:rsidRPr="00151C11">
              <w:rPr>
                <w:rFonts w:ascii="Verdana" w:hAnsi="Verdana"/>
                <w:sz w:val="22"/>
                <w:szCs w:val="22"/>
                <w:lang w:val="es-AR"/>
              </w:rPr>
              <w:t>Desgrabación</w:t>
            </w:r>
            <w:proofErr w:type="spellEnd"/>
            <w:r w:rsidRPr="00151C11">
              <w:rPr>
                <w:rFonts w:ascii="Verdana" w:hAnsi="Verdana"/>
                <w:sz w:val="22"/>
                <w:szCs w:val="22"/>
                <w:lang w:val="es-AR"/>
              </w:rPr>
              <w:t xml:space="preserve"> y análisis de datos</w:t>
            </w:r>
          </w:p>
        </w:tc>
        <w:tc>
          <w:tcPr>
            <w:tcW w:w="425"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05"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38"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502"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r>
      <w:tr w:rsidR="0007119B" w:rsidRPr="00151C11">
        <w:trPr>
          <w:jc w:val="right"/>
        </w:trPr>
        <w:tc>
          <w:tcPr>
            <w:tcW w:w="3854" w:type="dxa"/>
          </w:tcPr>
          <w:p w:rsidR="0007119B" w:rsidRPr="00151C11" w:rsidRDefault="0007119B" w:rsidP="0093764C">
            <w:pPr>
              <w:rPr>
                <w:rFonts w:ascii="Verdana" w:hAnsi="Verdana"/>
                <w:sz w:val="22"/>
                <w:szCs w:val="22"/>
                <w:lang w:val="es-AR"/>
              </w:rPr>
            </w:pPr>
            <w:r w:rsidRPr="00151C11">
              <w:rPr>
                <w:rFonts w:ascii="Verdana" w:hAnsi="Verdana"/>
                <w:sz w:val="22"/>
                <w:szCs w:val="22"/>
                <w:lang w:val="es-AR"/>
              </w:rPr>
              <w:t>Diseño de la encuesta y prueba piloto encuesta</w:t>
            </w:r>
          </w:p>
        </w:tc>
        <w:tc>
          <w:tcPr>
            <w:tcW w:w="425"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05"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38"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502"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r>
      <w:tr w:rsidR="0007119B" w:rsidRPr="00151C11">
        <w:trPr>
          <w:cantSplit/>
          <w:jc w:val="right"/>
        </w:trPr>
        <w:tc>
          <w:tcPr>
            <w:tcW w:w="3854" w:type="dxa"/>
            <w:tcBorders>
              <w:top w:val="nil"/>
              <w:left w:val="nil"/>
              <w:bottom w:val="single" w:sz="4" w:space="0" w:color="auto"/>
              <w:right w:val="nil"/>
            </w:tcBorders>
          </w:tcPr>
          <w:p w:rsidR="0007119B" w:rsidRPr="00151C11" w:rsidRDefault="0007119B" w:rsidP="00584C85">
            <w:pPr>
              <w:ind w:left="-4854" w:right="-32" w:firstLine="4854"/>
              <w:jc w:val="both"/>
              <w:rPr>
                <w:rFonts w:ascii="Verdana" w:hAnsi="Verdana"/>
                <w:b/>
                <w:sz w:val="22"/>
                <w:szCs w:val="22"/>
                <w:lang w:val="es-AR"/>
              </w:rPr>
            </w:pPr>
          </w:p>
          <w:p w:rsidR="0007119B" w:rsidRPr="00151C11" w:rsidRDefault="0007119B" w:rsidP="00584C85">
            <w:pPr>
              <w:ind w:left="-4854" w:right="-32" w:firstLine="4854"/>
              <w:jc w:val="both"/>
              <w:rPr>
                <w:rFonts w:ascii="Verdana" w:hAnsi="Verdana"/>
                <w:b/>
                <w:sz w:val="22"/>
                <w:szCs w:val="22"/>
                <w:lang w:val="es-AR"/>
              </w:rPr>
            </w:pPr>
          </w:p>
          <w:p w:rsidR="0007119B" w:rsidRPr="00151C11" w:rsidRDefault="0007119B" w:rsidP="00584C85">
            <w:pPr>
              <w:ind w:left="-4854" w:right="-32" w:firstLine="4854"/>
              <w:jc w:val="both"/>
              <w:rPr>
                <w:rFonts w:ascii="Verdana" w:hAnsi="Verdana"/>
                <w:b/>
                <w:sz w:val="22"/>
                <w:szCs w:val="22"/>
                <w:lang w:val="es-AR"/>
              </w:rPr>
            </w:pPr>
          </w:p>
        </w:tc>
        <w:tc>
          <w:tcPr>
            <w:tcW w:w="4900" w:type="dxa"/>
            <w:gridSpan w:val="12"/>
            <w:tcBorders>
              <w:top w:val="nil"/>
              <w:left w:val="nil"/>
              <w:bottom w:val="single" w:sz="4" w:space="0" w:color="auto"/>
              <w:right w:val="nil"/>
            </w:tcBorders>
          </w:tcPr>
          <w:p w:rsidR="0007119B" w:rsidRPr="00151C11" w:rsidRDefault="0007119B" w:rsidP="00584C85">
            <w:pPr>
              <w:jc w:val="center"/>
              <w:rPr>
                <w:rFonts w:ascii="Verdana" w:hAnsi="Verdana"/>
                <w:b/>
                <w:sz w:val="22"/>
                <w:szCs w:val="22"/>
                <w:lang w:val="es-AR"/>
              </w:rPr>
            </w:pPr>
          </w:p>
        </w:tc>
      </w:tr>
      <w:tr w:rsidR="0007119B" w:rsidRPr="00151C11">
        <w:trPr>
          <w:cantSplit/>
          <w:jc w:val="right"/>
        </w:trPr>
        <w:tc>
          <w:tcPr>
            <w:tcW w:w="3854" w:type="dxa"/>
            <w:tcBorders>
              <w:top w:val="single" w:sz="4" w:space="0" w:color="auto"/>
            </w:tcBorders>
          </w:tcPr>
          <w:p w:rsidR="0007119B" w:rsidRPr="00151C11" w:rsidRDefault="0007119B" w:rsidP="00584C85">
            <w:pPr>
              <w:pStyle w:val="Ttulo4"/>
              <w:rPr>
                <w:rFonts w:ascii="Verdana" w:hAnsi="Verdana"/>
                <w:szCs w:val="22"/>
              </w:rPr>
            </w:pPr>
            <w:r w:rsidRPr="00151C11">
              <w:rPr>
                <w:rFonts w:ascii="Verdana" w:hAnsi="Verdana"/>
                <w:szCs w:val="22"/>
              </w:rPr>
              <w:t>Actividad</w:t>
            </w:r>
          </w:p>
        </w:tc>
        <w:tc>
          <w:tcPr>
            <w:tcW w:w="4900" w:type="dxa"/>
            <w:gridSpan w:val="12"/>
            <w:tcBorders>
              <w:top w:val="single" w:sz="4" w:space="0" w:color="auto"/>
            </w:tcBorders>
          </w:tcPr>
          <w:p w:rsidR="0007119B" w:rsidRPr="00151C11" w:rsidRDefault="0007119B" w:rsidP="00584C85">
            <w:pPr>
              <w:jc w:val="center"/>
              <w:rPr>
                <w:rFonts w:ascii="Verdana" w:hAnsi="Verdana"/>
                <w:b/>
                <w:sz w:val="22"/>
                <w:szCs w:val="22"/>
                <w:lang w:val="es-AR"/>
              </w:rPr>
            </w:pPr>
            <w:r w:rsidRPr="00151C11">
              <w:rPr>
                <w:rFonts w:ascii="Verdana" w:hAnsi="Verdana"/>
                <w:b/>
                <w:sz w:val="22"/>
                <w:szCs w:val="22"/>
                <w:lang w:val="es-AR"/>
              </w:rPr>
              <w:t>Meses Año 2016</w:t>
            </w:r>
          </w:p>
        </w:tc>
      </w:tr>
      <w:tr w:rsidR="0007119B" w:rsidRPr="00151C11">
        <w:trPr>
          <w:jc w:val="right"/>
        </w:trPr>
        <w:tc>
          <w:tcPr>
            <w:tcW w:w="3854"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1</w:t>
            </w: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2</w:t>
            </w:r>
          </w:p>
        </w:tc>
        <w:tc>
          <w:tcPr>
            <w:tcW w:w="426"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3</w:t>
            </w: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4</w:t>
            </w:r>
          </w:p>
        </w:tc>
        <w:tc>
          <w:tcPr>
            <w:tcW w:w="40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5</w:t>
            </w: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6</w:t>
            </w: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7</w:t>
            </w: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8</w:t>
            </w:r>
          </w:p>
        </w:tc>
        <w:tc>
          <w:tcPr>
            <w:tcW w:w="357"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9</w:t>
            </w:r>
          </w:p>
        </w:tc>
        <w:tc>
          <w:tcPr>
            <w:tcW w:w="438"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10</w:t>
            </w:r>
          </w:p>
        </w:tc>
        <w:tc>
          <w:tcPr>
            <w:tcW w:w="426"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11</w:t>
            </w:r>
          </w:p>
        </w:tc>
        <w:tc>
          <w:tcPr>
            <w:tcW w:w="502"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12</w:t>
            </w:r>
          </w:p>
        </w:tc>
      </w:tr>
      <w:tr w:rsidR="0007119B" w:rsidRPr="00151C11">
        <w:trPr>
          <w:jc w:val="right"/>
        </w:trPr>
        <w:tc>
          <w:tcPr>
            <w:tcW w:w="3854" w:type="dxa"/>
          </w:tcPr>
          <w:p w:rsidR="0007119B" w:rsidRPr="00151C11" w:rsidRDefault="0007119B" w:rsidP="00A22267">
            <w:pPr>
              <w:rPr>
                <w:rFonts w:ascii="Verdana" w:hAnsi="Verdana"/>
                <w:sz w:val="22"/>
                <w:szCs w:val="22"/>
                <w:lang w:val="es-AR"/>
              </w:rPr>
            </w:pPr>
            <w:r w:rsidRPr="00151C11">
              <w:rPr>
                <w:rFonts w:ascii="Verdana" w:hAnsi="Verdana"/>
                <w:sz w:val="22"/>
                <w:szCs w:val="22"/>
                <w:lang w:val="es-AR"/>
              </w:rPr>
              <w:lastRenderedPageBreak/>
              <w:t>Análisis de prueba piloto encuesta</w:t>
            </w: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6"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05"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highlight w:val="green"/>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438"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502" w:type="dxa"/>
          </w:tcPr>
          <w:p w:rsidR="0007119B" w:rsidRPr="00151C11" w:rsidRDefault="0007119B" w:rsidP="00584C85">
            <w:pPr>
              <w:jc w:val="both"/>
              <w:rPr>
                <w:rFonts w:ascii="Verdana" w:hAnsi="Verdana"/>
                <w:sz w:val="22"/>
                <w:szCs w:val="22"/>
                <w:lang w:val="es-AR"/>
              </w:rPr>
            </w:pPr>
          </w:p>
        </w:tc>
      </w:tr>
      <w:tr w:rsidR="0007119B" w:rsidRPr="00151C11">
        <w:trPr>
          <w:jc w:val="right"/>
        </w:trPr>
        <w:tc>
          <w:tcPr>
            <w:tcW w:w="3854" w:type="dxa"/>
          </w:tcPr>
          <w:p w:rsidR="0007119B" w:rsidRPr="00151C11" w:rsidRDefault="0007119B" w:rsidP="00A22267">
            <w:pPr>
              <w:rPr>
                <w:rFonts w:ascii="Verdana" w:hAnsi="Verdana"/>
                <w:sz w:val="22"/>
                <w:szCs w:val="22"/>
                <w:lang w:val="es-AR"/>
              </w:rPr>
            </w:pPr>
            <w:r w:rsidRPr="00151C11">
              <w:rPr>
                <w:rFonts w:ascii="Verdana" w:hAnsi="Verdana"/>
                <w:sz w:val="22"/>
                <w:szCs w:val="22"/>
                <w:lang w:val="es-AR"/>
              </w:rPr>
              <w:t>Administración de encuesta</w:t>
            </w:r>
          </w:p>
        </w:tc>
        <w:tc>
          <w:tcPr>
            <w:tcW w:w="425"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25" w:type="dxa"/>
          </w:tcPr>
          <w:p w:rsidR="0007119B" w:rsidRPr="00151C11" w:rsidRDefault="0007119B" w:rsidP="00584C85">
            <w:pPr>
              <w:jc w:val="both"/>
              <w:rPr>
                <w:rFonts w:ascii="Verdana" w:hAnsi="Verdana"/>
                <w:sz w:val="22"/>
                <w:szCs w:val="22"/>
                <w:lang w:val="es-AR"/>
              </w:rPr>
            </w:pPr>
          </w:p>
        </w:tc>
        <w:tc>
          <w:tcPr>
            <w:tcW w:w="405"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highlight w:val="green"/>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438"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502" w:type="dxa"/>
          </w:tcPr>
          <w:p w:rsidR="0007119B" w:rsidRPr="00151C11" w:rsidRDefault="0007119B" w:rsidP="00584C85">
            <w:pPr>
              <w:jc w:val="both"/>
              <w:rPr>
                <w:rFonts w:ascii="Verdana" w:hAnsi="Verdana"/>
                <w:sz w:val="22"/>
                <w:szCs w:val="22"/>
                <w:lang w:val="es-AR"/>
              </w:rPr>
            </w:pPr>
          </w:p>
        </w:tc>
      </w:tr>
      <w:tr w:rsidR="0007119B" w:rsidRPr="00151C11">
        <w:trPr>
          <w:jc w:val="right"/>
        </w:trPr>
        <w:tc>
          <w:tcPr>
            <w:tcW w:w="3854" w:type="dxa"/>
          </w:tcPr>
          <w:p w:rsidR="0007119B" w:rsidRPr="00151C11" w:rsidRDefault="0007119B" w:rsidP="00A22267">
            <w:pPr>
              <w:rPr>
                <w:rFonts w:ascii="Verdana" w:hAnsi="Verdana"/>
                <w:sz w:val="22"/>
                <w:szCs w:val="22"/>
                <w:lang w:val="es-AR"/>
              </w:rPr>
            </w:pPr>
            <w:r w:rsidRPr="00151C11">
              <w:rPr>
                <w:rFonts w:ascii="Verdana" w:hAnsi="Verdana"/>
                <w:sz w:val="22"/>
                <w:szCs w:val="22"/>
                <w:lang w:val="es-AR"/>
              </w:rPr>
              <w:t>Análisis de la encuesta</w:t>
            </w:r>
          </w:p>
        </w:tc>
        <w:tc>
          <w:tcPr>
            <w:tcW w:w="425"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42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405" w:type="dxa"/>
          </w:tcPr>
          <w:p w:rsidR="0007119B" w:rsidRPr="00151C11" w:rsidRDefault="0007119B" w:rsidP="00584C85">
            <w:pPr>
              <w:jc w:val="both"/>
              <w:rPr>
                <w:rFonts w:ascii="Verdana" w:hAnsi="Verdana"/>
                <w:sz w:val="22"/>
                <w:szCs w:val="22"/>
                <w:lang w:val="es-AR"/>
              </w:rPr>
            </w:pPr>
            <w:r w:rsidRPr="00151C11">
              <w:rPr>
                <w:rFonts w:ascii="Verdana" w:hAnsi="Verdana"/>
                <w:sz w:val="22"/>
                <w:szCs w:val="22"/>
                <w:lang w:val="es-AR"/>
              </w:rPr>
              <w:t>X</w:t>
            </w: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highlight w:val="green"/>
                <w:lang w:val="es-AR"/>
              </w:rPr>
            </w:pPr>
          </w:p>
        </w:tc>
        <w:tc>
          <w:tcPr>
            <w:tcW w:w="357" w:type="dxa"/>
          </w:tcPr>
          <w:p w:rsidR="0007119B" w:rsidRPr="00151C11" w:rsidRDefault="0007119B" w:rsidP="00584C85">
            <w:pPr>
              <w:jc w:val="both"/>
              <w:rPr>
                <w:rFonts w:ascii="Verdana" w:hAnsi="Verdana"/>
                <w:sz w:val="22"/>
                <w:szCs w:val="22"/>
                <w:lang w:val="es-AR"/>
              </w:rPr>
            </w:pPr>
          </w:p>
        </w:tc>
        <w:tc>
          <w:tcPr>
            <w:tcW w:w="357" w:type="dxa"/>
          </w:tcPr>
          <w:p w:rsidR="0007119B" w:rsidRPr="00151C11" w:rsidRDefault="0007119B" w:rsidP="00584C85">
            <w:pPr>
              <w:jc w:val="both"/>
              <w:rPr>
                <w:rFonts w:ascii="Verdana" w:hAnsi="Verdana"/>
                <w:sz w:val="22"/>
                <w:szCs w:val="22"/>
                <w:lang w:val="es-AR"/>
              </w:rPr>
            </w:pPr>
          </w:p>
        </w:tc>
        <w:tc>
          <w:tcPr>
            <w:tcW w:w="438" w:type="dxa"/>
          </w:tcPr>
          <w:p w:rsidR="0007119B" w:rsidRPr="00151C11" w:rsidRDefault="0007119B" w:rsidP="00584C85">
            <w:pPr>
              <w:jc w:val="both"/>
              <w:rPr>
                <w:rFonts w:ascii="Verdana" w:hAnsi="Verdana"/>
                <w:sz w:val="22"/>
                <w:szCs w:val="22"/>
                <w:lang w:val="es-AR"/>
              </w:rPr>
            </w:pPr>
          </w:p>
        </w:tc>
        <w:tc>
          <w:tcPr>
            <w:tcW w:w="426" w:type="dxa"/>
          </w:tcPr>
          <w:p w:rsidR="0007119B" w:rsidRPr="00151C11" w:rsidRDefault="0007119B" w:rsidP="00584C85">
            <w:pPr>
              <w:jc w:val="both"/>
              <w:rPr>
                <w:rFonts w:ascii="Verdana" w:hAnsi="Verdana"/>
                <w:sz w:val="22"/>
                <w:szCs w:val="22"/>
                <w:lang w:val="es-AR"/>
              </w:rPr>
            </w:pPr>
          </w:p>
        </w:tc>
        <w:tc>
          <w:tcPr>
            <w:tcW w:w="502" w:type="dxa"/>
          </w:tcPr>
          <w:p w:rsidR="0007119B" w:rsidRPr="00151C11" w:rsidRDefault="0007119B" w:rsidP="00584C85">
            <w:pPr>
              <w:jc w:val="both"/>
              <w:rPr>
                <w:rFonts w:ascii="Verdana" w:hAnsi="Verdana"/>
                <w:sz w:val="22"/>
                <w:szCs w:val="22"/>
                <w:lang w:val="es-AR"/>
              </w:rPr>
            </w:pPr>
          </w:p>
        </w:tc>
      </w:tr>
      <w:tr w:rsidR="0007119B" w:rsidRPr="0093764C">
        <w:trPr>
          <w:jc w:val="right"/>
        </w:trPr>
        <w:tc>
          <w:tcPr>
            <w:tcW w:w="3854" w:type="dxa"/>
          </w:tcPr>
          <w:p w:rsidR="0007119B" w:rsidRPr="0093764C" w:rsidRDefault="0007119B" w:rsidP="00A22267">
            <w:pPr>
              <w:rPr>
                <w:rFonts w:ascii="Verdana" w:hAnsi="Verdana"/>
                <w:sz w:val="22"/>
                <w:szCs w:val="22"/>
                <w:lang w:val="es-AR"/>
              </w:rPr>
            </w:pPr>
            <w:r w:rsidRPr="0093764C">
              <w:rPr>
                <w:rFonts w:ascii="Verdana" w:hAnsi="Verdana"/>
                <w:sz w:val="22"/>
                <w:szCs w:val="22"/>
                <w:lang w:val="es-AR"/>
              </w:rPr>
              <w:t>Análisis de convergencia de instrumentos</w:t>
            </w:r>
          </w:p>
        </w:tc>
        <w:tc>
          <w:tcPr>
            <w:tcW w:w="425" w:type="dxa"/>
          </w:tcPr>
          <w:p w:rsidR="0007119B" w:rsidRPr="0093764C" w:rsidRDefault="0007119B" w:rsidP="00584C85">
            <w:pPr>
              <w:jc w:val="both"/>
              <w:rPr>
                <w:rFonts w:ascii="Verdana" w:hAnsi="Verdana"/>
                <w:sz w:val="22"/>
                <w:szCs w:val="22"/>
                <w:lang w:val="es-AR"/>
              </w:rPr>
            </w:pPr>
          </w:p>
        </w:tc>
        <w:tc>
          <w:tcPr>
            <w:tcW w:w="425" w:type="dxa"/>
          </w:tcPr>
          <w:p w:rsidR="0007119B" w:rsidRPr="0093764C" w:rsidRDefault="0007119B" w:rsidP="00584C85">
            <w:pPr>
              <w:jc w:val="both"/>
              <w:rPr>
                <w:rFonts w:ascii="Verdana" w:hAnsi="Verdana"/>
                <w:sz w:val="22"/>
                <w:szCs w:val="22"/>
                <w:lang w:val="es-AR"/>
              </w:rPr>
            </w:pPr>
          </w:p>
        </w:tc>
        <w:tc>
          <w:tcPr>
            <w:tcW w:w="426" w:type="dxa"/>
          </w:tcPr>
          <w:p w:rsidR="0007119B" w:rsidRPr="0093764C" w:rsidRDefault="0007119B" w:rsidP="00584C85">
            <w:pPr>
              <w:jc w:val="both"/>
              <w:rPr>
                <w:rFonts w:ascii="Verdana" w:hAnsi="Verdana"/>
                <w:sz w:val="22"/>
                <w:szCs w:val="22"/>
                <w:lang w:val="es-AR"/>
              </w:rPr>
            </w:pPr>
          </w:p>
        </w:tc>
        <w:tc>
          <w:tcPr>
            <w:tcW w:w="425" w:type="dxa"/>
          </w:tcPr>
          <w:p w:rsidR="0007119B" w:rsidRPr="0093764C" w:rsidRDefault="0007119B" w:rsidP="00584C85">
            <w:pPr>
              <w:jc w:val="both"/>
              <w:rPr>
                <w:rFonts w:ascii="Verdana" w:hAnsi="Verdana"/>
                <w:sz w:val="22"/>
                <w:szCs w:val="22"/>
                <w:lang w:val="es-AR"/>
              </w:rPr>
            </w:pPr>
            <w:r w:rsidRPr="0093764C">
              <w:rPr>
                <w:rFonts w:ascii="Verdana" w:hAnsi="Verdana"/>
                <w:sz w:val="22"/>
                <w:szCs w:val="22"/>
                <w:lang w:val="es-AR"/>
              </w:rPr>
              <w:t>X</w:t>
            </w:r>
          </w:p>
        </w:tc>
        <w:tc>
          <w:tcPr>
            <w:tcW w:w="405" w:type="dxa"/>
          </w:tcPr>
          <w:p w:rsidR="0007119B" w:rsidRPr="0093764C" w:rsidRDefault="0007119B" w:rsidP="00584C85">
            <w:pPr>
              <w:jc w:val="both"/>
              <w:rPr>
                <w:rFonts w:ascii="Verdana" w:hAnsi="Verdana"/>
                <w:sz w:val="22"/>
                <w:szCs w:val="22"/>
                <w:lang w:val="es-AR"/>
              </w:rPr>
            </w:pPr>
            <w:r w:rsidRPr="0093764C">
              <w:rPr>
                <w:rFonts w:ascii="Verdana" w:hAnsi="Verdana"/>
                <w:sz w:val="22"/>
                <w:szCs w:val="22"/>
                <w:lang w:val="es-AR"/>
              </w:rPr>
              <w:t>X</w:t>
            </w:r>
          </w:p>
        </w:tc>
        <w:tc>
          <w:tcPr>
            <w:tcW w:w="357" w:type="dxa"/>
          </w:tcPr>
          <w:p w:rsidR="0007119B" w:rsidRPr="0093764C" w:rsidRDefault="0007119B" w:rsidP="00584C85">
            <w:pPr>
              <w:jc w:val="both"/>
              <w:rPr>
                <w:rFonts w:ascii="Verdana" w:hAnsi="Verdana"/>
                <w:sz w:val="22"/>
                <w:szCs w:val="22"/>
                <w:lang w:val="es-AR"/>
              </w:rPr>
            </w:pPr>
          </w:p>
        </w:tc>
        <w:tc>
          <w:tcPr>
            <w:tcW w:w="357" w:type="dxa"/>
          </w:tcPr>
          <w:p w:rsidR="0007119B" w:rsidRPr="0093764C" w:rsidRDefault="0007119B" w:rsidP="00584C85">
            <w:pPr>
              <w:jc w:val="both"/>
              <w:rPr>
                <w:rFonts w:ascii="Verdana" w:hAnsi="Verdana"/>
                <w:sz w:val="22"/>
                <w:szCs w:val="22"/>
                <w:highlight w:val="green"/>
                <w:lang w:val="es-AR"/>
              </w:rPr>
            </w:pPr>
          </w:p>
        </w:tc>
        <w:tc>
          <w:tcPr>
            <w:tcW w:w="357" w:type="dxa"/>
          </w:tcPr>
          <w:p w:rsidR="0007119B" w:rsidRPr="0093764C" w:rsidRDefault="0007119B" w:rsidP="00584C85">
            <w:pPr>
              <w:jc w:val="both"/>
              <w:rPr>
                <w:rFonts w:ascii="Verdana" w:hAnsi="Verdana"/>
                <w:sz w:val="22"/>
                <w:szCs w:val="22"/>
                <w:lang w:val="es-AR"/>
              </w:rPr>
            </w:pPr>
          </w:p>
        </w:tc>
        <w:tc>
          <w:tcPr>
            <w:tcW w:w="357" w:type="dxa"/>
          </w:tcPr>
          <w:p w:rsidR="0007119B" w:rsidRPr="0093764C" w:rsidRDefault="0007119B" w:rsidP="00584C85">
            <w:pPr>
              <w:jc w:val="both"/>
              <w:rPr>
                <w:rFonts w:ascii="Verdana" w:hAnsi="Verdana"/>
                <w:sz w:val="22"/>
                <w:szCs w:val="22"/>
                <w:lang w:val="es-AR"/>
              </w:rPr>
            </w:pPr>
          </w:p>
        </w:tc>
        <w:tc>
          <w:tcPr>
            <w:tcW w:w="438" w:type="dxa"/>
          </w:tcPr>
          <w:p w:rsidR="0007119B" w:rsidRPr="0093764C" w:rsidRDefault="0007119B" w:rsidP="00584C85">
            <w:pPr>
              <w:jc w:val="both"/>
              <w:rPr>
                <w:rFonts w:ascii="Verdana" w:hAnsi="Verdana"/>
                <w:sz w:val="22"/>
                <w:szCs w:val="22"/>
                <w:lang w:val="es-AR"/>
              </w:rPr>
            </w:pPr>
          </w:p>
        </w:tc>
        <w:tc>
          <w:tcPr>
            <w:tcW w:w="426" w:type="dxa"/>
          </w:tcPr>
          <w:p w:rsidR="0007119B" w:rsidRPr="0093764C" w:rsidRDefault="0007119B" w:rsidP="00584C85">
            <w:pPr>
              <w:jc w:val="both"/>
              <w:rPr>
                <w:rFonts w:ascii="Verdana" w:hAnsi="Verdana"/>
                <w:sz w:val="22"/>
                <w:szCs w:val="22"/>
                <w:lang w:val="es-AR"/>
              </w:rPr>
            </w:pPr>
          </w:p>
        </w:tc>
        <w:tc>
          <w:tcPr>
            <w:tcW w:w="502" w:type="dxa"/>
          </w:tcPr>
          <w:p w:rsidR="0007119B" w:rsidRPr="0093764C" w:rsidRDefault="0007119B" w:rsidP="00584C85">
            <w:pPr>
              <w:jc w:val="both"/>
              <w:rPr>
                <w:rFonts w:ascii="Verdana" w:hAnsi="Verdana"/>
                <w:sz w:val="22"/>
                <w:szCs w:val="22"/>
                <w:lang w:val="es-AR"/>
              </w:rPr>
            </w:pPr>
          </w:p>
        </w:tc>
      </w:tr>
      <w:tr w:rsidR="0007119B" w:rsidRPr="0093764C">
        <w:trPr>
          <w:jc w:val="right"/>
        </w:trPr>
        <w:tc>
          <w:tcPr>
            <w:tcW w:w="3854" w:type="dxa"/>
          </w:tcPr>
          <w:p w:rsidR="0007119B" w:rsidRPr="0093764C" w:rsidRDefault="0007119B" w:rsidP="00A22267">
            <w:pPr>
              <w:rPr>
                <w:rFonts w:ascii="Verdana" w:hAnsi="Verdana"/>
                <w:sz w:val="22"/>
                <w:szCs w:val="22"/>
                <w:lang w:val="es-AR"/>
              </w:rPr>
            </w:pPr>
            <w:r w:rsidRPr="0093764C">
              <w:rPr>
                <w:rFonts w:ascii="Verdana" w:hAnsi="Verdana"/>
                <w:sz w:val="22"/>
                <w:szCs w:val="22"/>
                <w:lang w:val="es-AR"/>
              </w:rPr>
              <w:t>Elaboración del informe final</w:t>
            </w:r>
          </w:p>
        </w:tc>
        <w:tc>
          <w:tcPr>
            <w:tcW w:w="425" w:type="dxa"/>
          </w:tcPr>
          <w:p w:rsidR="0007119B" w:rsidRPr="0093764C" w:rsidRDefault="0007119B" w:rsidP="00584C85">
            <w:pPr>
              <w:jc w:val="both"/>
              <w:rPr>
                <w:rFonts w:ascii="Verdana" w:hAnsi="Verdana"/>
                <w:sz w:val="22"/>
                <w:szCs w:val="22"/>
                <w:lang w:val="es-AR"/>
              </w:rPr>
            </w:pPr>
          </w:p>
        </w:tc>
        <w:tc>
          <w:tcPr>
            <w:tcW w:w="425" w:type="dxa"/>
          </w:tcPr>
          <w:p w:rsidR="0007119B" w:rsidRPr="0093764C" w:rsidRDefault="0007119B" w:rsidP="00584C85">
            <w:pPr>
              <w:jc w:val="both"/>
              <w:rPr>
                <w:rFonts w:ascii="Verdana" w:hAnsi="Verdana"/>
                <w:sz w:val="22"/>
                <w:szCs w:val="22"/>
                <w:lang w:val="es-AR"/>
              </w:rPr>
            </w:pPr>
          </w:p>
        </w:tc>
        <w:tc>
          <w:tcPr>
            <w:tcW w:w="426" w:type="dxa"/>
          </w:tcPr>
          <w:p w:rsidR="0007119B" w:rsidRPr="0093764C" w:rsidRDefault="0007119B" w:rsidP="00584C85">
            <w:pPr>
              <w:jc w:val="both"/>
              <w:rPr>
                <w:rFonts w:ascii="Verdana" w:hAnsi="Verdana"/>
                <w:sz w:val="22"/>
                <w:szCs w:val="22"/>
                <w:lang w:val="es-AR"/>
              </w:rPr>
            </w:pPr>
          </w:p>
        </w:tc>
        <w:tc>
          <w:tcPr>
            <w:tcW w:w="425" w:type="dxa"/>
          </w:tcPr>
          <w:p w:rsidR="0007119B" w:rsidRPr="0093764C" w:rsidRDefault="0007119B" w:rsidP="00584C85">
            <w:pPr>
              <w:jc w:val="both"/>
              <w:rPr>
                <w:rFonts w:ascii="Verdana" w:hAnsi="Verdana"/>
                <w:sz w:val="22"/>
                <w:szCs w:val="22"/>
                <w:lang w:val="es-AR"/>
              </w:rPr>
            </w:pPr>
          </w:p>
        </w:tc>
        <w:tc>
          <w:tcPr>
            <w:tcW w:w="405" w:type="dxa"/>
          </w:tcPr>
          <w:p w:rsidR="0007119B" w:rsidRPr="0093764C" w:rsidRDefault="0007119B" w:rsidP="00584C85">
            <w:pPr>
              <w:jc w:val="both"/>
              <w:rPr>
                <w:rFonts w:ascii="Verdana" w:hAnsi="Verdana"/>
                <w:sz w:val="22"/>
                <w:szCs w:val="22"/>
                <w:lang w:val="es-AR"/>
              </w:rPr>
            </w:pPr>
          </w:p>
        </w:tc>
        <w:tc>
          <w:tcPr>
            <w:tcW w:w="357" w:type="dxa"/>
          </w:tcPr>
          <w:p w:rsidR="0007119B" w:rsidRPr="0093764C" w:rsidRDefault="0007119B" w:rsidP="00584C85">
            <w:pPr>
              <w:jc w:val="both"/>
              <w:rPr>
                <w:rFonts w:ascii="Verdana" w:hAnsi="Verdana"/>
                <w:sz w:val="22"/>
                <w:szCs w:val="22"/>
                <w:lang w:val="es-AR"/>
              </w:rPr>
            </w:pPr>
            <w:r w:rsidRPr="0093764C">
              <w:rPr>
                <w:rFonts w:ascii="Verdana" w:hAnsi="Verdana"/>
                <w:sz w:val="22"/>
                <w:szCs w:val="22"/>
                <w:lang w:val="es-AR"/>
              </w:rPr>
              <w:t>X</w:t>
            </w:r>
          </w:p>
        </w:tc>
        <w:tc>
          <w:tcPr>
            <w:tcW w:w="357" w:type="dxa"/>
          </w:tcPr>
          <w:p w:rsidR="0007119B" w:rsidRPr="0093764C" w:rsidRDefault="0007119B" w:rsidP="00584C85">
            <w:pPr>
              <w:jc w:val="both"/>
              <w:rPr>
                <w:rFonts w:ascii="Verdana" w:hAnsi="Verdana"/>
                <w:sz w:val="22"/>
                <w:szCs w:val="22"/>
                <w:highlight w:val="green"/>
                <w:lang w:val="es-AR"/>
              </w:rPr>
            </w:pPr>
          </w:p>
        </w:tc>
        <w:tc>
          <w:tcPr>
            <w:tcW w:w="357" w:type="dxa"/>
          </w:tcPr>
          <w:p w:rsidR="0007119B" w:rsidRPr="0093764C" w:rsidRDefault="0007119B" w:rsidP="00584C85">
            <w:pPr>
              <w:jc w:val="both"/>
              <w:rPr>
                <w:rFonts w:ascii="Verdana" w:hAnsi="Verdana"/>
                <w:sz w:val="22"/>
                <w:szCs w:val="22"/>
                <w:lang w:val="es-AR"/>
              </w:rPr>
            </w:pPr>
          </w:p>
        </w:tc>
        <w:tc>
          <w:tcPr>
            <w:tcW w:w="357" w:type="dxa"/>
          </w:tcPr>
          <w:p w:rsidR="0007119B" w:rsidRPr="0093764C" w:rsidRDefault="0007119B" w:rsidP="00584C85">
            <w:pPr>
              <w:jc w:val="both"/>
              <w:rPr>
                <w:rFonts w:ascii="Verdana" w:hAnsi="Verdana"/>
                <w:sz w:val="22"/>
                <w:szCs w:val="22"/>
                <w:lang w:val="es-AR"/>
              </w:rPr>
            </w:pPr>
          </w:p>
        </w:tc>
        <w:tc>
          <w:tcPr>
            <w:tcW w:w="438" w:type="dxa"/>
          </w:tcPr>
          <w:p w:rsidR="0007119B" w:rsidRPr="0093764C" w:rsidRDefault="0007119B" w:rsidP="00584C85">
            <w:pPr>
              <w:jc w:val="both"/>
              <w:rPr>
                <w:rFonts w:ascii="Verdana" w:hAnsi="Verdana"/>
                <w:sz w:val="22"/>
                <w:szCs w:val="22"/>
                <w:lang w:val="es-AR"/>
              </w:rPr>
            </w:pPr>
          </w:p>
        </w:tc>
        <w:tc>
          <w:tcPr>
            <w:tcW w:w="426" w:type="dxa"/>
          </w:tcPr>
          <w:p w:rsidR="0007119B" w:rsidRPr="0093764C" w:rsidRDefault="0007119B" w:rsidP="00584C85">
            <w:pPr>
              <w:jc w:val="both"/>
              <w:rPr>
                <w:rFonts w:ascii="Verdana" w:hAnsi="Verdana"/>
                <w:sz w:val="22"/>
                <w:szCs w:val="22"/>
                <w:lang w:val="es-AR"/>
              </w:rPr>
            </w:pPr>
          </w:p>
        </w:tc>
        <w:tc>
          <w:tcPr>
            <w:tcW w:w="502" w:type="dxa"/>
          </w:tcPr>
          <w:p w:rsidR="0007119B" w:rsidRPr="0093764C" w:rsidRDefault="0007119B" w:rsidP="00584C85">
            <w:pPr>
              <w:jc w:val="both"/>
              <w:rPr>
                <w:rFonts w:ascii="Verdana" w:hAnsi="Verdana"/>
                <w:sz w:val="22"/>
                <w:szCs w:val="22"/>
                <w:lang w:val="es-AR"/>
              </w:rPr>
            </w:pPr>
          </w:p>
        </w:tc>
      </w:tr>
    </w:tbl>
    <w:p w:rsidR="00210F0B" w:rsidRPr="0093764C" w:rsidRDefault="00210F0B" w:rsidP="00421FAB">
      <w:pPr>
        <w:pStyle w:val="Sangradetextonormal"/>
        <w:rPr>
          <w:rFonts w:ascii="Verdana" w:hAnsi="Verdana"/>
          <w:sz w:val="22"/>
          <w:szCs w:val="22"/>
        </w:rPr>
      </w:pPr>
    </w:p>
    <w:p w:rsidR="00210F0B" w:rsidRPr="0093764C" w:rsidRDefault="0093764C" w:rsidP="0093764C">
      <w:pPr>
        <w:pStyle w:val="Sangradetextonormal"/>
        <w:ind w:left="0"/>
        <w:rPr>
          <w:rFonts w:ascii="Verdana" w:hAnsi="Verdana" w:cs="Arial"/>
          <w:b/>
          <w:sz w:val="22"/>
          <w:szCs w:val="22"/>
        </w:rPr>
      </w:pPr>
      <w:r w:rsidRPr="0093764C">
        <w:rPr>
          <w:rFonts w:ascii="Verdana" w:hAnsi="Verdana" w:cs="Arial"/>
          <w:b/>
          <w:sz w:val="22"/>
          <w:szCs w:val="22"/>
        </w:rPr>
        <w:t>PRESUPUESTO</w:t>
      </w:r>
    </w:p>
    <w:p w:rsidR="0093764C" w:rsidRDefault="0093764C" w:rsidP="0093764C">
      <w:pPr>
        <w:pStyle w:val="Sangradetextonormal"/>
        <w:ind w:left="0"/>
        <w:jc w:val="both"/>
        <w:rPr>
          <w:rFonts w:ascii="Verdana" w:hAnsi="Verdana" w:cs="Arial"/>
          <w:sz w:val="22"/>
          <w:szCs w:val="22"/>
        </w:rPr>
      </w:pPr>
      <w:r>
        <w:rPr>
          <w:rFonts w:ascii="Verdana" w:hAnsi="Verdana" w:cs="Arial"/>
          <w:b/>
          <w:sz w:val="22"/>
          <w:szCs w:val="22"/>
        </w:rPr>
        <w:t xml:space="preserve">Equipamiento: </w:t>
      </w:r>
      <w:r w:rsidRPr="0093764C">
        <w:rPr>
          <w:rFonts w:ascii="Verdana" w:hAnsi="Verdana" w:cs="Arial"/>
          <w:sz w:val="22"/>
          <w:szCs w:val="22"/>
        </w:rPr>
        <w:t>en este rubro se adquirirá principalmente grabadores  de periodistas para llevar a cabo las entrevistas y eventualmente</w:t>
      </w:r>
      <w:r>
        <w:rPr>
          <w:rFonts w:ascii="Verdana" w:hAnsi="Verdana" w:cs="Arial"/>
          <w:sz w:val="22"/>
          <w:szCs w:val="22"/>
        </w:rPr>
        <w:t xml:space="preserve"> </w:t>
      </w:r>
      <w:proofErr w:type="spellStart"/>
      <w:r>
        <w:rPr>
          <w:rFonts w:ascii="Verdana" w:hAnsi="Verdana" w:cs="Arial"/>
          <w:sz w:val="22"/>
          <w:szCs w:val="22"/>
        </w:rPr>
        <w:t>algùn</w:t>
      </w:r>
      <w:proofErr w:type="spellEnd"/>
      <w:r>
        <w:rPr>
          <w:rFonts w:ascii="Verdana" w:hAnsi="Verdana" w:cs="Arial"/>
          <w:sz w:val="22"/>
          <w:szCs w:val="22"/>
        </w:rPr>
        <w:t xml:space="preserve"> grabador de mayor alcance o filmadora para poder grabar los grupos de discusión. De ahí la asignación del monto de 4</w:t>
      </w:r>
      <w:r w:rsidR="00461201">
        <w:rPr>
          <w:rFonts w:ascii="Verdana" w:hAnsi="Verdana" w:cs="Arial"/>
          <w:sz w:val="22"/>
          <w:szCs w:val="22"/>
        </w:rPr>
        <w:t>5</w:t>
      </w:r>
      <w:r>
        <w:rPr>
          <w:rFonts w:ascii="Verdana" w:hAnsi="Verdana" w:cs="Arial"/>
          <w:sz w:val="22"/>
          <w:szCs w:val="22"/>
        </w:rPr>
        <w:t xml:space="preserve">00$ </w:t>
      </w:r>
      <w:r w:rsidR="00461201">
        <w:rPr>
          <w:rFonts w:ascii="Verdana" w:hAnsi="Verdana" w:cs="Arial"/>
          <w:sz w:val="22"/>
          <w:szCs w:val="22"/>
        </w:rPr>
        <w:t xml:space="preserve">en el primer año y 4000$ para el segundo y </w:t>
      </w:r>
      <w:r w:rsidR="00831E88">
        <w:rPr>
          <w:rFonts w:ascii="Verdana" w:hAnsi="Verdana" w:cs="Arial"/>
          <w:sz w:val="22"/>
          <w:szCs w:val="22"/>
        </w:rPr>
        <w:t xml:space="preserve">2000$ para el </w:t>
      </w:r>
      <w:r w:rsidR="00461201">
        <w:rPr>
          <w:rFonts w:ascii="Verdana" w:hAnsi="Verdana" w:cs="Arial"/>
          <w:sz w:val="22"/>
          <w:szCs w:val="22"/>
        </w:rPr>
        <w:t>tercer año. Cabe resaltar que este grupo por primera vez se postula como consolidado y no ha tenido aun  la posibilidad de contar con materiales de esta índole.</w:t>
      </w:r>
    </w:p>
    <w:p w:rsidR="0093764C" w:rsidRDefault="0093764C" w:rsidP="0093764C">
      <w:pPr>
        <w:pStyle w:val="Sangradetextonormal"/>
        <w:ind w:left="0"/>
        <w:jc w:val="both"/>
        <w:rPr>
          <w:rFonts w:ascii="Verdana" w:hAnsi="Verdana" w:cs="Arial"/>
          <w:sz w:val="22"/>
          <w:szCs w:val="22"/>
        </w:rPr>
      </w:pPr>
      <w:r>
        <w:rPr>
          <w:rFonts w:ascii="Verdana" w:hAnsi="Verdana" w:cs="Arial"/>
          <w:sz w:val="22"/>
          <w:szCs w:val="22"/>
        </w:rPr>
        <w:t xml:space="preserve">Respecto de la </w:t>
      </w:r>
      <w:r w:rsidRPr="0093764C">
        <w:rPr>
          <w:rFonts w:ascii="Verdana" w:hAnsi="Verdana" w:cs="Arial"/>
          <w:b/>
          <w:sz w:val="22"/>
          <w:szCs w:val="22"/>
        </w:rPr>
        <w:t xml:space="preserve">bibliografía </w:t>
      </w:r>
      <w:r w:rsidRPr="0093764C">
        <w:rPr>
          <w:rFonts w:ascii="Verdana" w:hAnsi="Verdana" w:cs="Arial"/>
          <w:sz w:val="22"/>
          <w:szCs w:val="22"/>
        </w:rPr>
        <w:t xml:space="preserve">será importante tanto la específica de la temática de sindicalismo o movimiento obrero como la referida a </w:t>
      </w:r>
      <w:r w:rsidR="00F82FCA">
        <w:rPr>
          <w:rFonts w:ascii="Verdana" w:hAnsi="Verdana" w:cs="Arial"/>
          <w:sz w:val="22"/>
          <w:szCs w:val="22"/>
        </w:rPr>
        <w:t xml:space="preserve">metodología de la investigación y </w:t>
      </w:r>
      <w:smartTag w:uri="urn:schemas-microsoft-com:office:smarttags" w:element="PersonName">
        <w:smartTagPr>
          <w:attr w:name="ProductID" w:val="la pedag￳gico-did￡ctica. Por"/>
        </w:smartTagPr>
        <w:r w:rsidR="00F82FCA">
          <w:rPr>
            <w:rFonts w:ascii="Verdana" w:hAnsi="Verdana" w:cs="Arial"/>
            <w:sz w:val="22"/>
            <w:szCs w:val="22"/>
          </w:rPr>
          <w:t>la pedagógico-didáctica</w:t>
        </w:r>
        <w:r w:rsidRPr="0093764C">
          <w:rPr>
            <w:rFonts w:ascii="Verdana" w:hAnsi="Verdana" w:cs="Arial"/>
            <w:sz w:val="22"/>
            <w:szCs w:val="22"/>
          </w:rPr>
          <w:t>.</w:t>
        </w:r>
        <w:r>
          <w:rPr>
            <w:rFonts w:ascii="Verdana" w:hAnsi="Verdana" w:cs="Arial"/>
            <w:sz w:val="22"/>
            <w:szCs w:val="22"/>
          </w:rPr>
          <w:t xml:space="preserve"> Por</w:t>
        </w:r>
      </w:smartTag>
      <w:r>
        <w:rPr>
          <w:rFonts w:ascii="Verdana" w:hAnsi="Verdana" w:cs="Arial"/>
          <w:sz w:val="22"/>
          <w:szCs w:val="22"/>
        </w:rPr>
        <w:t xml:space="preserve"> ello se solicita 3500$ para los dos primeros años y </w:t>
      </w:r>
      <w:r w:rsidR="00461201">
        <w:rPr>
          <w:rFonts w:ascii="Verdana" w:hAnsi="Verdana" w:cs="Arial"/>
          <w:sz w:val="22"/>
          <w:szCs w:val="22"/>
        </w:rPr>
        <w:t>1</w:t>
      </w:r>
      <w:r>
        <w:rPr>
          <w:rFonts w:ascii="Verdana" w:hAnsi="Verdana" w:cs="Arial"/>
          <w:sz w:val="22"/>
          <w:szCs w:val="22"/>
        </w:rPr>
        <w:t>0</w:t>
      </w:r>
      <w:r w:rsidR="00461201">
        <w:rPr>
          <w:rFonts w:ascii="Verdana" w:hAnsi="Verdana" w:cs="Arial"/>
          <w:sz w:val="22"/>
          <w:szCs w:val="22"/>
        </w:rPr>
        <w:t>00$ para el último año.</w:t>
      </w:r>
    </w:p>
    <w:p w:rsidR="00461201" w:rsidRPr="0093764C" w:rsidRDefault="00461201" w:rsidP="0093764C">
      <w:pPr>
        <w:pStyle w:val="Sangradetextonormal"/>
        <w:ind w:left="0"/>
        <w:jc w:val="both"/>
        <w:rPr>
          <w:rFonts w:ascii="Verdana" w:hAnsi="Verdana" w:cs="Arial"/>
          <w:sz w:val="22"/>
          <w:szCs w:val="22"/>
        </w:rPr>
      </w:pPr>
      <w:r>
        <w:rPr>
          <w:rFonts w:ascii="Verdana" w:hAnsi="Verdana" w:cs="Arial"/>
          <w:sz w:val="22"/>
          <w:szCs w:val="22"/>
        </w:rPr>
        <w:t xml:space="preserve">En cuanto a los </w:t>
      </w:r>
      <w:r w:rsidRPr="00461201">
        <w:rPr>
          <w:rFonts w:ascii="Verdana" w:hAnsi="Verdana" w:cs="Arial"/>
          <w:b/>
          <w:sz w:val="22"/>
          <w:szCs w:val="22"/>
        </w:rPr>
        <w:t>bienes de consumo</w:t>
      </w:r>
      <w:r>
        <w:rPr>
          <w:rFonts w:ascii="Verdana" w:hAnsi="Verdana" w:cs="Arial"/>
          <w:sz w:val="22"/>
          <w:szCs w:val="22"/>
        </w:rPr>
        <w:t xml:space="preserve"> se solicita 3000$ para cada uno de los dos primeros años y 2000$ para el ultimo año  sobre todo para fotocopias y </w:t>
      </w:r>
      <w:proofErr w:type="spellStart"/>
      <w:r>
        <w:rPr>
          <w:rFonts w:ascii="Verdana" w:hAnsi="Verdana" w:cs="Arial"/>
          <w:sz w:val="22"/>
          <w:szCs w:val="22"/>
        </w:rPr>
        <w:t>fotoduplicaciones</w:t>
      </w:r>
      <w:proofErr w:type="spellEnd"/>
      <w:r>
        <w:rPr>
          <w:rFonts w:ascii="Verdana" w:hAnsi="Verdana" w:cs="Arial"/>
          <w:sz w:val="22"/>
          <w:szCs w:val="22"/>
        </w:rPr>
        <w:t xml:space="preserve"> para la encuesta y papeles y cartuchos de impresora</w:t>
      </w:r>
      <w:proofErr w:type="gramStart"/>
      <w:r>
        <w:rPr>
          <w:rFonts w:ascii="Verdana" w:hAnsi="Verdana" w:cs="Arial"/>
          <w:sz w:val="22"/>
          <w:szCs w:val="22"/>
        </w:rPr>
        <w:t>..</w:t>
      </w:r>
      <w:proofErr w:type="gramEnd"/>
    </w:p>
    <w:p w:rsidR="00461201" w:rsidRPr="00461201" w:rsidRDefault="00461201" w:rsidP="00461201">
      <w:pPr>
        <w:pStyle w:val="Sangradetextonormal"/>
        <w:ind w:left="0"/>
        <w:jc w:val="both"/>
        <w:rPr>
          <w:rFonts w:ascii="Verdana" w:hAnsi="Verdana" w:cs="Arial"/>
          <w:b/>
          <w:sz w:val="22"/>
          <w:szCs w:val="22"/>
        </w:rPr>
      </w:pPr>
      <w:r w:rsidRPr="00461201">
        <w:rPr>
          <w:rFonts w:ascii="Verdana" w:hAnsi="Verdana"/>
        </w:rPr>
        <w:t xml:space="preserve"> Respecto de los </w:t>
      </w:r>
      <w:r w:rsidRPr="00461201">
        <w:rPr>
          <w:rFonts w:ascii="Verdana" w:hAnsi="Verdana"/>
          <w:b/>
        </w:rPr>
        <w:t xml:space="preserve">viáticos </w:t>
      </w:r>
      <w:r w:rsidRPr="00461201">
        <w:rPr>
          <w:rFonts w:ascii="Verdana" w:hAnsi="Verdana"/>
        </w:rPr>
        <w:t xml:space="preserve"> se ha consignado solamente </w:t>
      </w:r>
      <w:r w:rsidR="00831E88">
        <w:rPr>
          <w:rFonts w:ascii="Verdana" w:hAnsi="Verdana"/>
        </w:rPr>
        <w:t>5</w:t>
      </w:r>
      <w:r w:rsidRPr="00461201">
        <w:rPr>
          <w:rFonts w:ascii="Verdana" w:hAnsi="Verdana"/>
        </w:rPr>
        <w:t>00$ por año ya que el trabajo de campo se llevará a cabo de manera local.</w:t>
      </w:r>
    </w:p>
    <w:p w:rsidR="00461201" w:rsidRPr="001C62A6" w:rsidRDefault="00461201" w:rsidP="00461201">
      <w:pPr>
        <w:pStyle w:val="Sangradetextonormal"/>
        <w:ind w:left="0"/>
        <w:jc w:val="both"/>
        <w:rPr>
          <w:rFonts w:ascii="Verdana" w:hAnsi="Verdana" w:cs="Arial"/>
          <w:sz w:val="22"/>
          <w:szCs w:val="22"/>
        </w:rPr>
      </w:pPr>
      <w:r w:rsidRPr="001C62A6">
        <w:rPr>
          <w:rFonts w:ascii="Verdana" w:hAnsi="Verdana" w:cs="Arial"/>
          <w:sz w:val="22"/>
          <w:szCs w:val="22"/>
        </w:rPr>
        <w:t>Sin embargo se ha consignado un monto</w:t>
      </w:r>
      <w:r w:rsidR="001C62A6" w:rsidRPr="001C62A6">
        <w:rPr>
          <w:rFonts w:ascii="Verdana" w:hAnsi="Verdana" w:cs="Arial"/>
          <w:sz w:val="22"/>
          <w:szCs w:val="22"/>
        </w:rPr>
        <w:t xml:space="preserve"> elevado en este presupuesto (16</w:t>
      </w:r>
      <w:r w:rsidRPr="001C62A6">
        <w:rPr>
          <w:rFonts w:ascii="Verdana" w:hAnsi="Verdana" w:cs="Arial"/>
          <w:sz w:val="22"/>
          <w:szCs w:val="22"/>
        </w:rPr>
        <w:t>500$)</w:t>
      </w:r>
      <w:r w:rsidR="001C62A6" w:rsidRPr="001C62A6">
        <w:rPr>
          <w:rFonts w:ascii="Verdana" w:hAnsi="Verdana" w:cs="Arial"/>
          <w:sz w:val="22"/>
          <w:szCs w:val="22"/>
        </w:rPr>
        <w:t>, 3500$ en el primer y segundo año y 9500$ en el tercero</w:t>
      </w:r>
      <w:r w:rsidRPr="001C62A6">
        <w:rPr>
          <w:rFonts w:ascii="Verdana" w:hAnsi="Verdana" w:cs="Arial"/>
          <w:sz w:val="22"/>
          <w:szCs w:val="22"/>
        </w:rPr>
        <w:t xml:space="preserve"> para </w:t>
      </w:r>
      <w:r w:rsidRPr="001C62A6">
        <w:rPr>
          <w:rFonts w:ascii="Verdana" w:hAnsi="Verdana" w:cs="Arial"/>
          <w:b/>
          <w:sz w:val="22"/>
          <w:szCs w:val="22"/>
        </w:rPr>
        <w:t>difusión</w:t>
      </w:r>
      <w:r w:rsidRPr="001C62A6">
        <w:rPr>
          <w:rFonts w:ascii="Verdana" w:hAnsi="Verdana" w:cs="Arial"/>
          <w:sz w:val="22"/>
          <w:szCs w:val="22"/>
        </w:rPr>
        <w:t xml:space="preserve"> por cuanto se considera importante socializar los resultados de esta sistematización de conocimiento.</w:t>
      </w:r>
    </w:p>
    <w:p w:rsidR="00461201" w:rsidRDefault="00461201" w:rsidP="00461201">
      <w:pPr>
        <w:pStyle w:val="Sangradetextonormal"/>
        <w:ind w:left="0"/>
        <w:jc w:val="both"/>
        <w:rPr>
          <w:rFonts w:ascii="Verdana" w:hAnsi="Verdana" w:cs="Arial"/>
          <w:sz w:val="22"/>
          <w:szCs w:val="22"/>
        </w:rPr>
      </w:pPr>
    </w:p>
    <w:p w:rsidR="00461201" w:rsidRDefault="00461201" w:rsidP="00461201">
      <w:pPr>
        <w:pStyle w:val="Sangradetextonormal"/>
        <w:ind w:left="0"/>
        <w:jc w:val="both"/>
        <w:rPr>
          <w:rFonts w:ascii="Verdana" w:hAnsi="Verdana" w:cs="Arial"/>
          <w:sz w:val="22"/>
          <w:szCs w:val="22"/>
        </w:rPr>
      </w:pPr>
      <w:r>
        <w:rPr>
          <w:rFonts w:ascii="Verdana" w:hAnsi="Verdana" w:cs="Arial"/>
          <w:sz w:val="22"/>
          <w:szCs w:val="22"/>
        </w:rPr>
        <w:t>Se ha dispuesto 3000$ (1000$ por cada año) para</w:t>
      </w:r>
      <w:r w:rsidR="00D14E6D">
        <w:rPr>
          <w:rFonts w:ascii="Verdana" w:hAnsi="Verdana" w:cs="Arial"/>
          <w:sz w:val="22"/>
          <w:szCs w:val="22"/>
        </w:rPr>
        <w:t xml:space="preserve"> </w:t>
      </w:r>
      <w:r w:rsidR="00D14E6D" w:rsidRPr="00D14E6D">
        <w:rPr>
          <w:rFonts w:ascii="Verdana" w:hAnsi="Verdana" w:cs="Arial"/>
          <w:b/>
          <w:sz w:val="22"/>
          <w:szCs w:val="22"/>
        </w:rPr>
        <w:t>Servicios a Terceros</w:t>
      </w:r>
      <w:r>
        <w:rPr>
          <w:rFonts w:ascii="Verdana" w:hAnsi="Verdana" w:cs="Arial"/>
          <w:sz w:val="22"/>
          <w:szCs w:val="22"/>
        </w:rPr>
        <w:t xml:space="preserve"> llevar a cabo las tareas administrativas vinculadas al presupuesto y rendiciones, ya que la falta de experiencia  en el tema  ha causado que gran parte del subsidio del UBACYT 2008-2010 (S238) haya sido  devuelto.</w:t>
      </w:r>
    </w:p>
    <w:p w:rsidR="00D14E6D" w:rsidRDefault="00D14E6D" w:rsidP="00461201">
      <w:pPr>
        <w:pStyle w:val="Sangradetextonormal"/>
        <w:ind w:left="0"/>
        <w:jc w:val="both"/>
        <w:rPr>
          <w:rFonts w:ascii="Verdana" w:hAnsi="Verdana" w:cs="Arial"/>
          <w:sz w:val="22"/>
          <w:szCs w:val="22"/>
        </w:rPr>
      </w:pPr>
    </w:p>
    <w:p w:rsidR="00D14E6D" w:rsidRPr="00D14E6D" w:rsidRDefault="00D14E6D" w:rsidP="00461201">
      <w:pPr>
        <w:pStyle w:val="Sangradetextonormal"/>
        <w:ind w:left="0"/>
        <w:jc w:val="both"/>
        <w:rPr>
          <w:rFonts w:ascii="Verdana" w:hAnsi="Verdana" w:cs="Arial"/>
          <w:sz w:val="22"/>
          <w:szCs w:val="22"/>
        </w:rPr>
      </w:pPr>
      <w:r>
        <w:rPr>
          <w:rFonts w:ascii="Verdana" w:hAnsi="Verdana" w:cs="Arial"/>
          <w:sz w:val="22"/>
          <w:szCs w:val="22"/>
        </w:rPr>
        <w:t xml:space="preserve">Finalmente se ha dispuesto 1000$ por año para </w:t>
      </w:r>
      <w:r w:rsidRPr="00D14E6D">
        <w:rPr>
          <w:rFonts w:ascii="Verdana" w:hAnsi="Verdana" w:cs="Arial"/>
          <w:b/>
          <w:sz w:val="22"/>
          <w:szCs w:val="22"/>
        </w:rPr>
        <w:t>tareas de campo</w:t>
      </w:r>
      <w:r>
        <w:rPr>
          <w:rFonts w:ascii="Verdana" w:hAnsi="Verdana" w:cs="Arial"/>
          <w:b/>
          <w:sz w:val="22"/>
          <w:szCs w:val="22"/>
        </w:rPr>
        <w:t xml:space="preserve"> </w:t>
      </w:r>
      <w:r>
        <w:rPr>
          <w:rFonts w:ascii="Verdana" w:hAnsi="Verdana" w:cs="Arial"/>
          <w:sz w:val="22"/>
          <w:szCs w:val="22"/>
        </w:rPr>
        <w:t xml:space="preserve"> para solventar algún auxiliar/asistente que colabore con las tareas de relevamiento del material a sistematizar proveniente de estas tres estrategias de indagación.</w:t>
      </w:r>
    </w:p>
    <w:p w:rsidR="00461201" w:rsidRDefault="00461201" w:rsidP="00461201">
      <w:pPr>
        <w:pStyle w:val="Sangradetextonormal"/>
        <w:ind w:left="0"/>
        <w:jc w:val="both"/>
        <w:rPr>
          <w:rFonts w:ascii="Verdana" w:hAnsi="Verdana" w:cs="Arial"/>
          <w:sz w:val="22"/>
          <w:szCs w:val="22"/>
        </w:rPr>
      </w:pPr>
    </w:p>
    <w:p w:rsidR="0093764C" w:rsidRPr="0093764C" w:rsidRDefault="0093764C" w:rsidP="00461201">
      <w:pPr>
        <w:pStyle w:val="Sangradetextonormal"/>
        <w:ind w:left="0"/>
        <w:jc w:val="both"/>
        <w:rPr>
          <w:b/>
        </w:rPr>
      </w:pPr>
      <w:r w:rsidRPr="0093764C">
        <w:rPr>
          <w:b/>
        </w:rPr>
        <w:t>BIBLIOGRAFÍA</w:t>
      </w:r>
    </w:p>
    <w:p w:rsidR="00181F78" w:rsidRP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r w:rsidRPr="00181F78">
        <w:rPr>
          <w:rFonts w:ascii="Verdana" w:hAnsi="Verdana" w:cs="Arial"/>
          <w:sz w:val="22"/>
          <w:szCs w:val="22"/>
        </w:rPr>
        <w:t xml:space="preserve">Abella Blasco. M (1967) </w:t>
      </w:r>
      <w:r w:rsidRPr="00181F78">
        <w:rPr>
          <w:rFonts w:ascii="Verdana" w:hAnsi="Verdana" w:cs="Arial"/>
          <w:i/>
          <w:sz w:val="22"/>
          <w:szCs w:val="22"/>
        </w:rPr>
        <w:t>Historia del sindicalismo</w:t>
      </w:r>
      <w:r w:rsidRPr="00181F78">
        <w:rPr>
          <w:rFonts w:ascii="Verdana" w:hAnsi="Verdana" w:cs="Arial"/>
          <w:sz w:val="22"/>
          <w:szCs w:val="22"/>
        </w:rPr>
        <w:t>. Buenos Aires: Peña Lillo.</w:t>
      </w:r>
    </w:p>
    <w:p w:rsidR="00181F78" w:rsidRDefault="00181F78" w:rsidP="0093764C">
      <w:pPr>
        <w:jc w:val="both"/>
        <w:rPr>
          <w:rFonts w:ascii="Verdana" w:hAnsi="Verdana" w:cs="Arial"/>
          <w:sz w:val="22"/>
          <w:szCs w:val="22"/>
        </w:rPr>
      </w:pPr>
    </w:p>
    <w:p w:rsidR="00A22F6C" w:rsidRDefault="00A22F6C" w:rsidP="0093764C">
      <w:pPr>
        <w:jc w:val="both"/>
        <w:rPr>
          <w:rFonts w:ascii="Verdana" w:hAnsi="Verdana" w:cs="Arial"/>
          <w:sz w:val="22"/>
          <w:szCs w:val="22"/>
        </w:rPr>
      </w:pPr>
      <w:proofErr w:type="spellStart"/>
      <w:r>
        <w:rPr>
          <w:rFonts w:ascii="Verdana" w:hAnsi="Verdana" w:cs="Arial"/>
          <w:sz w:val="22"/>
          <w:szCs w:val="22"/>
        </w:rPr>
        <w:t>Armstrong</w:t>
      </w:r>
      <w:proofErr w:type="gramStart"/>
      <w:r>
        <w:rPr>
          <w:rFonts w:ascii="Verdana" w:hAnsi="Verdana" w:cs="Arial"/>
          <w:sz w:val="22"/>
          <w:szCs w:val="22"/>
        </w:rPr>
        <w:t>,T</w:t>
      </w:r>
      <w:proofErr w:type="spellEnd"/>
      <w:proofErr w:type="gramEnd"/>
      <w:r>
        <w:rPr>
          <w:rFonts w:ascii="Verdana" w:hAnsi="Verdana" w:cs="Arial"/>
          <w:sz w:val="22"/>
          <w:szCs w:val="22"/>
        </w:rPr>
        <w:t xml:space="preserve"> (1999) </w:t>
      </w:r>
      <w:r>
        <w:rPr>
          <w:rFonts w:ascii="Verdana" w:hAnsi="Verdana" w:cs="Arial"/>
          <w:i/>
          <w:sz w:val="22"/>
          <w:szCs w:val="22"/>
        </w:rPr>
        <w:t>Las inteligencias múltiples en el aula</w:t>
      </w:r>
      <w:r>
        <w:rPr>
          <w:rFonts w:ascii="Verdana" w:hAnsi="Verdana" w:cs="Arial"/>
          <w:sz w:val="22"/>
          <w:szCs w:val="22"/>
        </w:rPr>
        <w:t xml:space="preserve">. Buenos </w:t>
      </w:r>
      <w:proofErr w:type="spellStart"/>
      <w:r>
        <w:rPr>
          <w:rFonts w:ascii="Verdana" w:hAnsi="Verdana" w:cs="Arial"/>
          <w:sz w:val="22"/>
          <w:szCs w:val="22"/>
        </w:rPr>
        <w:t>Aires</w:t>
      </w:r>
      <w:proofErr w:type="gramStart"/>
      <w:r>
        <w:rPr>
          <w:rFonts w:ascii="Verdana" w:hAnsi="Verdana" w:cs="Arial"/>
          <w:sz w:val="22"/>
          <w:szCs w:val="22"/>
        </w:rPr>
        <w:t>:Manantial</w:t>
      </w:r>
      <w:proofErr w:type="spellEnd"/>
      <w:proofErr w:type="gramEnd"/>
    </w:p>
    <w:p w:rsidR="00A22F6C" w:rsidRPr="00A22F6C" w:rsidRDefault="00A22F6C"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proofErr w:type="spellStart"/>
      <w:r w:rsidRPr="00181F78">
        <w:rPr>
          <w:rFonts w:ascii="Verdana" w:hAnsi="Verdana" w:cs="Arial"/>
          <w:sz w:val="22"/>
          <w:szCs w:val="22"/>
        </w:rPr>
        <w:t>Balvé</w:t>
      </w:r>
      <w:proofErr w:type="spellEnd"/>
      <w:r w:rsidRPr="00181F78">
        <w:rPr>
          <w:rFonts w:ascii="Verdana" w:hAnsi="Verdana" w:cs="Arial"/>
          <w:sz w:val="22"/>
          <w:szCs w:val="22"/>
        </w:rPr>
        <w:t xml:space="preserve">, B (2009) </w:t>
      </w:r>
      <w:r w:rsidRPr="00181F78">
        <w:rPr>
          <w:rFonts w:ascii="Verdana" w:hAnsi="Verdana" w:cs="Arial"/>
          <w:i/>
          <w:sz w:val="22"/>
          <w:szCs w:val="22"/>
        </w:rPr>
        <w:t>Acerca de la cuestión obrera argentina</w:t>
      </w:r>
      <w:r w:rsidRPr="00181F78">
        <w:rPr>
          <w:rFonts w:ascii="Verdana" w:hAnsi="Verdana" w:cs="Arial"/>
          <w:sz w:val="22"/>
          <w:szCs w:val="22"/>
        </w:rPr>
        <w:t xml:space="preserve">, </w:t>
      </w:r>
      <w:r w:rsidRPr="00181F78">
        <w:rPr>
          <w:rFonts w:ascii="Verdana" w:hAnsi="Verdana" w:cs="Arial"/>
          <w:i/>
          <w:sz w:val="22"/>
          <w:szCs w:val="22"/>
        </w:rPr>
        <w:t>1969-1975</w:t>
      </w:r>
      <w:r w:rsidRPr="00181F78">
        <w:rPr>
          <w:rFonts w:ascii="Verdana" w:hAnsi="Verdana" w:cs="Arial"/>
          <w:sz w:val="22"/>
          <w:szCs w:val="22"/>
        </w:rPr>
        <w:t>. Buenos Aires: CICSO.</w:t>
      </w:r>
    </w:p>
    <w:p w:rsidR="00181F78" w:rsidRDefault="00181F78" w:rsidP="00DA4E2D">
      <w:pPr>
        <w:jc w:val="both"/>
        <w:rPr>
          <w:rFonts w:ascii="Verdana" w:hAnsi="Verdana" w:cs="Arial"/>
          <w:sz w:val="22"/>
          <w:szCs w:val="22"/>
        </w:rPr>
      </w:pPr>
    </w:p>
    <w:p w:rsidR="00181F78" w:rsidRPr="00181F78" w:rsidRDefault="00181F78" w:rsidP="00DA4E2D">
      <w:pPr>
        <w:jc w:val="both"/>
        <w:rPr>
          <w:rFonts w:ascii="Verdana" w:hAnsi="Verdana" w:cs="Arial"/>
          <w:sz w:val="22"/>
          <w:szCs w:val="22"/>
        </w:rPr>
      </w:pPr>
      <w:r w:rsidRPr="00181F78">
        <w:rPr>
          <w:rFonts w:ascii="Verdana" w:hAnsi="Verdana" w:cs="Arial"/>
          <w:sz w:val="22"/>
          <w:szCs w:val="22"/>
        </w:rPr>
        <w:t xml:space="preserve">Berger, P. y  </w:t>
      </w:r>
      <w:proofErr w:type="spellStart"/>
      <w:r w:rsidRPr="00181F78">
        <w:rPr>
          <w:rFonts w:ascii="Verdana" w:hAnsi="Verdana" w:cs="Arial"/>
          <w:sz w:val="22"/>
          <w:szCs w:val="22"/>
        </w:rPr>
        <w:t>Luckmann</w:t>
      </w:r>
      <w:proofErr w:type="spellEnd"/>
      <w:r w:rsidRPr="00181F78">
        <w:rPr>
          <w:rFonts w:ascii="Verdana" w:hAnsi="Verdana" w:cs="Arial"/>
          <w:sz w:val="22"/>
          <w:szCs w:val="22"/>
        </w:rPr>
        <w:t xml:space="preserve">, Th (1968) </w:t>
      </w:r>
      <w:r w:rsidRPr="00181F78">
        <w:rPr>
          <w:rFonts w:ascii="Verdana" w:hAnsi="Verdana" w:cs="Arial"/>
          <w:i/>
          <w:iCs/>
          <w:sz w:val="22"/>
          <w:szCs w:val="22"/>
        </w:rPr>
        <w:t>La construcción social de la realidad,</w:t>
      </w:r>
      <w:r w:rsidRPr="00181F78">
        <w:rPr>
          <w:rFonts w:ascii="Verdana" w:hAnsi="Verdana" w:cs="Arial"/>
          <w:sz w:val="22"/>
          <w:szCs w:val="22"/>
        </w:rPr>
        <w:t xml:space="preserve"> Buenos Aires, </w:t>
      </w:r>
      <w:proofErr w:type="spellStart"/>
      <w:r w:rsidRPr="00181F78">
        <w:rPr>
          <w:rFonts w:ascii="Verdana" w:hAnsi="Verdana" w:cs="Arial"/>
          <w:sz w:val="22"/>
          <w:szCs w:val="22"/>
        </w:rPr>
        <w:t>Amorrortu</w:t>
      </w:r>
      <w:proofErr w:type="spellEnd"/>
      <w:r w:rsidRPr="00181F78">
        <w:rPr>
          <w:rFonts w:ascii="Verdana" w:hAnsi="Verdana" w:cs="Arial"/>
          <w:sz w:val="22"/>
          <w:szCs w:val="22"/>
        </w:rPr>
        <w:t>.</w:t>
      </w:r>
    </w:p>
    <w:p w:rsid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proofErr w:type="spellStart"/>
      <w:r w:rsidRPr="00181F78">
        <w:rPr>
          <w:rFonts w:ascii="Verdana" w:hAnsi="Verdana" w:cs="Arial"/>
          <w:sz w:val="22"/>
          <w:szCs w:val="22"/>
        </w:rPr>
        <w:t>Bialet</w:t>
      </w:r>
      <w:proofErr w:type="spellEnd"/>
      <w:r w:rsidRPr="00181F78">
        <w:rPr>
          <w:rFonts w:ascii="Verdana" w:hAnsi="Verdana" w:cs="Arial"/>
          <w:sz w:val="22"/>
          <w:szCs w:val="22"/>
        </w:rPr>
        <w:t xml:space="preserve">  </w:t>
      </w:r>
      <w:proofErr w:type="spellStart"/>
      <w:r w:rsidRPr="00181F78">
        <w:rPr>
          <w:rFonts w:ascii="Verdana" w:hAnsi="Verdana" w:cs="Arial"/>
          <w:sz w:val="22"/>
          <w:szCs w:val="22"/>
        </w:rPr>
        <w:t>Massé</w:t>
      </w:r>
      <w:proofErr w:type="spellEnd"/>
      <w:r w:rsidRPr="00181F78">
        <w:rPr>
          <w:rFonts w:ascii="Verdana" w:hAnsi="Verdana" w:cs="Arial"/>
          <w:sz w:val="22"/>
          <w:szCs w:val="22"/>
        </w:rPr>
        <w:t xml:space="preserve">, J (1968) </w:t>
      </w:r>
      <w:r w:rsidRPr="00181F78">
        <w:rPr>
          <w:rFonts w:ascii="Verdana" w:hAnsi="Verdana" w:cs="Arial"/>
          <w:i/>
          <w:sz w:val="22"/>
          <w:szCs w:val="22"/>
        </w:rPr>
        <w:t>El estado de las clases obreras argentinas</w:t>
      </w:r>
      <w:r w:rsidRPr="00181F78">
        <w:rPr>
          <w:rFonts w:ascii="Verdana" w:hAnsi="Verdana" w:cs="Arial"/>
          <w:sz w:val="22"/>
          <w:szCs w:val="22"/>
        </w:rPr>
        <w:t>. Córdoba: Universidad de Córdoba.</w:t>
      </w:r>
    </w:p>
    <w:p w:rsidR="00181F78" w:rsidRDefault="00181F78"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proofErr w:type="spellStart"/>
      <w:r w:rsidRPr="00181F78">
        <w:rPr>
          <w:rFonts w:ascii="Verdana" w:hAnsi="Verdana" w:cs="Arial"/>
          <w:color w:val="222222"/>
          <w:sz w:val="22"/>
          <w:szCs w:val="22"/>
        </w:rPr>
        <w:t>Brennan</w:t>
      </w:r>
      <w:proofErr w:type="spellEnd"/>
      <w:r w:rsidRPr="00181F78">
        <w:rPr>
          <w:rFonts w:ascii="Verdana" w:hAnsi="Verdana" w:cs="Arial"/>
          <w:color w:val="222222"/>
          <w:sz w:val="22"/>
          <w:szCs w:val="22"/>
        </w:rPr>
        <w:t xml:space="preserve">, J.P. (1996) El </w:t>
      </w:r>
      <w:proofErr w:type="spellStart"/>
      <w:r w:rsidRPr="00181F78">
        <w:rPr>
          <w:rFonts w:ascii="Verdana" w:hAnsi="Verdana" w:cs="Arial"/>
          <w:color w:val="222222"/>
          <w:sz w:val="22"/>
          <w:szCs w:val="22"/>
        </w:rPr>
        <w:t>cordobazo</w:t>
      </w:r>
      <w:proofErr w:type="spellEnd"/>
      <w:r w:rsidRPr="00181F78">
        <w:rPr>
          <w:rFonts w:ascii="Verdana" w:hAnsi="Verdana" w:cs="Arial"/>
          <w:color w:val="222222"/>
          <w:sz w:val="22"/>
          <w:szCs w:val="22"/>
        </w:rPr>
        <w:t>. Las guerras obreras en Córdoba, 1955-1976. Buenos Aires. Sudamericana</w:t>
      </w:r>
      <w:proofErr w:type="gramStart"/>
      <w:r w:rsidRPr="00181F78">
        <w:rPr>
          <w:rFonts w:ascii="Verdana" w:hAnsi="Verdana" w:cs="Arial"/>
          <w:color w:val="222222"/>
          <w:sz w:val="22"/>
          <w:szCs w:val="22"/>
        </w:rPr>
        <w:t>,.</w:t>
      </w:r>
      <w:proofErr w:type="gramEnd"/>
    </w:p>
    <w:p w:rsid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r w:rsidRPr="00181F78">
        <w:rPr>
          <w:rFonts w:ascii="Verdana" w:hAnsi="Verdana" w:cs="Arial"/>
          <w:sz w:val="22"/>
          <w:szCs w:val="22"/>
        </w:rPr>
        <w:t xml:space="preserve">Cardoso, O  y </w:t>
      </w:r>
      <w:proofErr w:type="spellStart"/>
      <w:r w:rsidRPr="00181F78">
        <w:rPr>
          <w:rFonts w:ascii="Verdana" w:hAnsi="Verdana" w:cs="Arial"/>
          <w:sz w:val="22"/>
          <w:szCs w:val="22"/>
        </w:rPr>
        <w:t>Audi</w:t>
      </w:r>
      <w:proofErr w:type="spellEnd"/>
      <w:r w:rsidRPr="00181F78">
        <w:rPr>
          <w:rFonts w:ascii="Verdana" w:hAnsi="Verdana" w:cs="Arial"/>
          <w:sz w:val="22"/>
          <w:szCs w:val="22"/>
        </w:rPr>
        <w:t xml:space="preserve">, R (1982) </w:t>
      </w:r>
      <w:r w:rsidRPr="00181F78">
        <w:rPr>
          <w:rFonts w:ascii="Verdana" w:hAnsi="Verdana" w:cs="Arial"/>
          <w:i/>
          <w:sz w:val="22"/>
          <w:szCs w:val="22"/>
        </w:rPr>
        <w:t xml:space="preserve">Sindicalismo, el poder y </w:t>
      </w:r>
      <w:smartTag w:uri="urn:schemas-microsoft-com:office:smarttags" w:element="PersonName">
        <w:smartTagPr>
          <w:attr w:name="ProductID" w:val="la crisis. Buenos Aires"/>
        </w:smartTagPr>
        <w:r w:rsidRPr="00181F78">
          <w:rPr>
            <w:rFonts w:ascii="Verdana" w:hAnsi="Verdana" w:cs="Arial"/>
            <w:i/>
            <w:sz w:val="22"/>
            <w:szCs w:val="22"/>
          </w:rPr>
          <w:t>la crisis.</w:t>
        </w:r>
        <w:r w:rsidRPr="00181F78">
          <w:rPr>
            <w:rFonts w:ascii="Verdana" w:hAnsi="Verdana" w:cs="Arial"/>
            <w:sz w:val="22"/>
            <w:szCs w:val="22"/>
          </w:rPr>
          <w:t xml:space="preserve"> Buenos Aires</w:t>
        </w:r>
      </w:smartTag>
      <w:r w:rsidRPr="00181F78">
        <w:rPr>
          <w:rFonts w:ascii="Verdana" w:hAnsi="Verdana" w:cs="Arial"/>
          <w:sz w:val="22"/>
          <w:szCs w:val="22"/>
        </w:rPr>
        <w:t>: Editorial de Belgrano.</w:t>
      </w:r>
    </w:p>
    <w:p w:rsidR="00181F78" w:rsidRDefault="00181F78" w:rsidP="0093764C">
      <w:pPr>
        <w:jc w:val="both"/>
        <w:rPr>
          <w:rFonts w:ascii="Verdana" w:hAnsi="Verdana" w:cs="Arial"/>
          <w:sz w:val="22"/>
          <w:szCs w:val="22"/>
        </w:rPr>
      </w:pPr>
    </w:p>
    <w:p w:rsidR="00A22F6C" w:rsidRPr="00A22F6C" w:rsidRDefault="00A22F6C" w:rsidP="0093764C">
      <w:pPr>
        <w:jc w:val="both"/>
        <w:rPr>
          <w:rFonts w:ascii="Verdana" w:hAnsi="Verdana" w:cs="Arial"/>
          <w:sz w:val="22"/>
          <w:szCs w:val="22"/>
        </w:rPr>
      </w:pPr>
      <w:r>
        <w:rPr>
          <w:rFonts w:ascii="Verdana" w:hAnsi="Verdana" w:cs="Arial"/>
          <w:sz w:val="22"/>
          <w:szCs w:val="22"/>
        </w:rPr>
        <w:t xml:space="preserve">Casullo, N. (2007) </w:t>
      </w:r>
      <w:r>
        <w:rPr>
          <w:rFonts w:ascii="Verdana" w:hAnsi="Verdana" w:cs="Arial"/>
          <w:i/>
          <w:sz w:val="22"/>
          <w:szCs w:val="22"/>
        </w:rPr>
        <w:t>Las cuestiones</w:t>
      </w:r>
      <w:r>
        <w:rPr>
          <w:rFonts w:ascii="Verdana" w:hAnsi="Verdana" w:cs="Arial"/>
          <w:sz w:val="22"/>
          <w:szCs w:val="22"/>
        </w:rPr>
        <w:t>.</w:t>
      </w:r>
      <w:r w:rsidR="0056243E">
        <w:rPr>
          <w:rFonts w:ascii="Verdana" w:hAnsi="Verdana" w:cs="Arial"/>
          <w:sz w:val="22"/>
          <w:szCs w:val="22"/>
        </w:rPr>
        <w:t xml:space="preserve"> </w:t>
      </w:r>
      <w:r w:rsidRPr="00181F78">
        <w:rPr>
          <w:rFonts w:ascii="Verdana" w:hAnsi="Verdana" w:cs="Arial"/>
          <w:sz w:val="22"/>
          <w:szCs w:val="22"/>
        </w:rPr>
        <w:t>Buenos Aires</w:t>
      </w:r>
      <w:r>
        <w:rPr>
          <w:rFonts w:ascii="Verdana" w:hAnsi="Verdana" w:cs="Arial"/>
          <w:sz w:val="22"/>
          <w:szCs w:val="22"/>
        </w:rPr>
        <w:t>: Fondo de Cultura Económica</w:t>
      </w:r>
    </w:p>
    <w:p w:rsidR="00A22F6C" w:rsidRDefault="00A22F6C"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proofErr w:type="spellStart"/>
      <w:r w:rsidRPr="00181F78">
        <w:rPr>
          <w:rFonts w:ascii="Verdana" w:hAnsi="Verdana" w:cs="Arial"/>
          <w:sz w:val="22"/>
          <w:szCs w:val="22"/>
        </w:rPr>
        <w:t>Catalano</w:t>
      </w:r>
      <w:proofErr w:type="spellEnd"/>
      <w:r w:rsidRPr="00181F78">
        <w:rPr>
          <w:rFonts w:ascii="Verdana" w:hAnsi="Verdana" w:cs="Arial"/>
          <w:sz w:val="22"/>
          <w:szCs w:val="22"/>
        </w:rPr>
        <w:t>, A.M. (1993</w:t>
      </w:r>
      <w:proofErr w:type="gramStart"/>
      <w:r w:rsidRPr="00181F78">
        <w:rPr>
          <w:rFonts w:ascii="Verdana" w:hAnsi="Verdana" w:cs="Arial"/>
          <w:sz w:val="22"/>
          <w:szCs w:val="22"/>
        </w:rPr>
        <w:t>)</w:t>
      </w:r>
      <w:r w:rsidRPr="00181F78">
        <w:rPr>
          <w:rFonts w:ascii="Verdana" w:hAnsi="Verdana" w:cs="Arial"/>
          <w:i/>
          <w:sz w:val="22"/>
          <w:szCs w:val="22"/>
        </w:rPr>
        <w:t>La</w:t>
      </w:r>
      <w:proofErr w:type="gramEnd"/>
      <w:r w:rsidRPr="00181F78">
        <w:rPr>
          <w:rFonts w:ascii="Verdana" w:hAnsi="Verdana" w:cs="Arial"/>
          <w:i/>
          <w:sz w:val="22"/>
          <w:szCs w:val="22"/>
        </w:rPr>
        <w:t xml:space="preserve"> crisis de la representación en los sindicatos. Del esencialismo de clase a la función comunicativa. </w:t>
      </w:r>
      <w:r w:rsidRPr="00181F78">
        <w:rPr>
          <w:rFonts w:ascii="Verdana" w:hAnsi="Verdana" w:cs="Arial"/>
          <w:sz w:val="22"/>
          <w:szCs w:val="22"/>
        </w:rPr>
        <w:t>Buenos Aires: Centro de Estudios Laborales (CEDEL)</w:t>
      </w:r>
    </w:p>
    <w:p w:rsidR="00181F78" w:rsidRDefault="00181F78" w:rsidP="0093764C">
      <w:pPr>
        <w:autoSpaceDE w:val="0"/>
        <w:autoSpaceDN w:val="0"/>
        <w:adjustRightInd w:val="0"/>
        <w:jc w:val="both"/>
        <w:rPr>
          <w:rFonts w:ascii="Verdana" w:hAnsi="Verdana" w:cs="Arial"/>
          <w:sz w:val="22"/>
          <w:szCs w:val="22"/>
        </w:rPr>
      </w:pPr>
    </w:p>
    <w:p w:rsidR="00181F78" w:rsidRPr="00181F78" w:rsidRDefault="00181F78" w:rsidP="0093764C">
      <w:pPr>
        <w:autoSpaceDE w:val="0"/>
        <w:autoSpaceDN w:val="0"/>
        <w:adjustRightInd w:val="0"/>
        <w:jc w:val="both"/>
        <w:rPr>
          <w:rFonts w:ascii="Verdana" w:hAnsi="Verdana" w:cs="Arial"/>
          <w:sz w:val="22"/>
          <w:szCs w:val="22"/>
        </w:rPr>
      </w:pPr>
      <w:proofErr w:type="spellStart"/>
      <w:r w:rsidRPr="00181F78">
        <w:rPr>
          <w:rFonts w:ascii="Verdana" w:hAnsi="Verdana" w:cs="Arial"/>
          <w:sz w:val="22"/>
          <w:szCs w:val="22"/>
        </w:rPr>
        <w:t>Ciampa</w:t>
      </w:r>
      <w:proofErr w:type="spellEnd"/>
      <w:r w:rsidRPr="00181F78">
        <w:rPr>
          <w:rFonts w:ascii="Verdana" w:hAnsi="Verdana" w:cs="Arial"/>
          <w:sz w:val="22"/>
          <w:szCs w:val="22"/>
        </w:rPr>
        <w:t xml:space="preserve">, G, Roa, L. y </w:t>
      </w:r>
      <w:proofErr w:type="spellStart"/>
      <w:r w:rsidRPr="00181F78">
        <w:rPr>
          <w:rFonts w:ascii="Verdana" w:hAnsi="Verdana" w:cs="Arial"/>
          <w:sz w:val="22"/>
          <w:szCs w:val="22"/>
        </w:rPr>
        <w:t>Roudil</w:t>
      </w:r>
      <w:proofErr w:type="spellEnd"/>
      <w:r w:rsidRPr="00181F78">
        <w:rPr>
          <w:rFonts w:ascii="Verdana" w:hAnsi="Verdana" w:cs="Arial"/>
          <w:sz w:val="22"/>
          <w:szCs w:val="22"/>
        </w:rPr>
        <w:t xml:space="preserve">, H. (2010) “¿De qué hablamos cuando hablamos del  modelo sindical?” en Revista de </w:t>
      </w:r>
      <w:smartTag w:uri="urn:schemas-microsoft-com:office:smarttags" w:element="PersonName">
        <w:smartTagPr>
          <w:attr w:name="ProductID" w:val="la Facultad"/>
        </w:smartTagPr>
        <w:r w:rsidRPr="00181F78">
          <w:rPr>
            <w:rFonts w:ascii="Verdana" w:hAnsi="Verdana" w:cs="Arial"/>
            <w:sz w:val="22"/>
            <w:szCs w:val="22"/>
          </w:rPr>
          <w:t>la Facultad</w:t>
        </w:r>
      </w:smartTag>
      <w:r w:rsidRPr="00181F78">
        <w:rPr>
          <w:rFonts w:ascii="Verdana" w:hAnsi="Verdana" w:cs="Arial"/>
          <w:sz w:val="22"/>
          <w:szCs w:val="22"/>
        </w:rPr>
        <w:t xml:space="preserve"> de Ciencias Sociales Nª 76, Diciembre.</w:t>
      </w:r>
    </w:p>
    <w:p w:rsidR="00181F78" w:rsidRDefault="00181F78"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r w:rsidRPr="00181F78">
        <w:rPr>
          <w:rFonts w:ascii="Verdana" w:hAnsi="Verdana" w:cs="Arial"/>
          <w:color w:val="222222"/>
          <w:sz w:val="22"/>
          <w:szCs w:val="22"/>
        </w:rPr>
        <w:t>Del Campo, H., (1983)</w:t>
      </w:r>
      <w:r w:rsidRPr="00181F78">
        <w:rPr>
          <w:rStyle w:val="apple-converted-space"/>
          <w:rFonts w:ascii="Verdana" w:hAnsi="Verdana" w:cs="Arial"/>
          <w:color w:val="222222"/>
          <w:sz w:val="22"/>
          <w:szCs w:val="22"/>
        </w:rPr>
        <w:t> </w:t>
      </w:r>
      <w:r w:rsidRPr="00181F78">
        <w:rPr>
          <w:rFonts w:ascii="Verdana" w:hAnsi="Verdana" w:cs="Arial"/>
          <w:color w:val="222222"/>
          <w:sz w:val="22"/>
          <w:szCs w:val="22"/>
        </w:rPr>
        <w:t> Sindicalismo y peronismo, los comienzos de un vínculo perdurable, Buenos Aires..</w:t>
      </w:r>
      <w:proofErr w:type="gramStart"/>
      <w:r w:rsidRPr="00181F78">
        <w:rPr>
          <w:rFonts w:ascii="Verdana" w:hAnsi="Verdana" w:cs="Arial"/>
          <w:color w:val="222222"/>
          <w:sz w:val="22"/>
          <w:szCs w:val="22"/>
        </w:rPr>
        <w:t>,</w:t>
      </w:r>
      <w:proofErr w:type="gramEnd"/>
      <w:r w:rsidRPr="00181F78">
        <w:rPr>
          <w:rFonts w:ascii="Verdana" w:hAnsi="Verdana" w:cs="Arial"/>
          <w:color w:val="222222"/>
          <w:sz w:val="22"/>
          <w:szCs w:val="22"/>
        </w:rPr>
        <w:t xml:space="preserve"> CLACSO.</w:t>
      </w:r>
    </w:p>
    <w:p w:rsidR="00181F78" w:rsidRPr="00181F78" w:rsidRDefault="00181F78" w:rsidP="0093764C">
      <w:pPr>
        <w:jc w:val="both"/>
        <w:rPr>
          <w:rFonts w:ascii="Verdana" w:hAnsi="Verdana" w:cs="Arial"/>
          <w:sz w:val="22"/>
          <w:szCs w:val="22"/>
        </w:rPr>
      </w:pPr>
      <w:proofErr w:type="spellStart"/>
      <w:r w:rsidRPr="00181F78">
        <w:rPr>
          <w:rFonts w:ascii="Verdana" w:hAnsi="Verdana" w:cs="Arial"/>
          <w:sz w:val="22"/>
          <w:szCs w:val="22"/>
        </w:rPr>
        <w:t>Dubet</w:t>
      </w:r>
      <w:proofErr w:type="spellEnd"/>
      <w:r w:rsidRPr="00181F78">
        <w:rPr>
          <w:rFonts w:ascii="Verdana" w:hAnsi="Verdana" w:cs="Arial"/>
          <w:sz w:val="22"/>
          <w:szCs w:val="22"/>
        </w:rPr>
        <w:t xml:space="preserve">, F (2011) </w:t>
      </w:r>
      <w:r w:rsidRPr="00181F78">
        <w:rPr>
          <w:rFonts w:ascii="Verdana" w:hAnsi="Verdana" w:cs="Arial"/>
          <w:i/>
          <w:sz w:val="22"/>
          <w:szCs w:val="22"/>
        </w:rPr>
        <w:t xml:space="preserve">Repensar la justicia social. </w:t>
      </w:r>
      <w:r w:rsidRPr="00181F78">
        <w:rPr>
          <w:rFonts w:ascii="Verdana" w:hAnsi="Verdana" w:cs="Arial"/>
          <w:sz w:val="22"/>
          <w:szCs w:val="22"/>
        </w:rPr>
        <w:t>Buenos Aires:</w:t>
      </w:r>
      <w:r w:rsidRPr="00181F78">
        <w:rPr>
          <w:rFonts w:ascii="Verdana" w:hAnsi="Verdana" w:cs="Arial"/>
          <w:i/>
          <w:sz w:val="22"/>
          <w:szCs w:val="22"/>
        </w:rPr>
        <w:t xml:space="preserve"> </w:t>
      </w:r>
      <w:r w:rsidRPr="00181F78">
        <w:rPr>
          <w:rFonts w:ascii="Verdana" w:hAnsi="Verdana" w:cs="Arial"/>
          <w:sz w:val="22"/>
          <w:szCs w:val="22"/>
        </w:rPr>
        <w:t>Siglo</w:t>
      </w:r>
      <w:r w:rsidRPr="00181F78">
        <w:rPr>
          <w:rFonts w:ascii="Verdana" w:hAnsi="Verdana" w:cs="Arial"/>
          <w:i/>
          <w:sz w:val="22"/>
          <w:szCs w:val="22"/>
        </w:rPr>
        <w:t xml:space="preserve"> </w:t>
      </w:r>
      <w:r w:rsidRPr="00181F78">
        <w:rPr>
          <w:rFonts w:ascii="Verdana" w:hAnsi="Verdana" w:cs="Arial"/>
          <w:sz w:val="22"/>
          <w:szCs w:val="22"/>
        </w:rPr>
        <w:t>XXI.</w:t>
      </w:r>
    </w:p>
    <w:p w:rsidR="00181F78" w:rsidRDefault="00181F78" w:rsidP="00151C11">
      <w:pPr>
        <w:shd w:val="clear" w:color="auto" w:fill="FFFFFF"/>
        <w:rPr>
          <w:rFonts w:ascii="Verdana" w:hAnsi="Verdana" w:cs="Arial"/>
          <w:color w:val="222222"/>
          <w:sz w:val="22"/>
          <w:szCs w:val="22"/>
        </w:rPr>
      </w:pPr>
    </w:p>
    <w:p w:rsidR="00181F78" w:rsidRPr="00181F78" w:rsidRDefault="00181F78" w:rsidP="00151C11">
      <w:pPr>
        <w:shd w:val="clear" w:color="auto" w:fill="FFFFFF"/>
        <w:rPr>
          <w:rFonts w:ascii="Verdana" w:hAnsi="Verdana" w:cs="Arial"/>
          <w:color w:val="222222"/>
          <w:sz w:val="22"/>
          <w:szCs w:val="22"/>
        </w:rPr>
      </w:pPr>
      <w:r w:rsidRPr="00181F78">
        <w:rPr>
          <w:rFonts w:ascii="Verdana" w:hAnsi="Verdana" w:cs="Arial"/>
          <w:color w:val="222222"/>
          <w:sz w:val="22"/>
          <w:szCs w:val="22"/>
        </w:rPr>
        <w:t>Falcón, R. (2000), Nueva Historia Argentina, tomo VI. Democracia, conflicto social y renovación de ideas (1916-1930).</w:t>
      </w:r>
    </w:p>
    <w:p w:rsidR="00A22F6C" w:rsidRDefault="00A22F6C"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r w:rsidRPr="00181F78">
        <w:rPr>
          <w:rFonts w:ascii="Verdana" w:hAnsi="Verdana" w:cs="Arial"/>
          <w:color w:val="222222"/>
          <w:sz w:val="22"/>
          <w:szCs w:val="22"/>
        </w:rPr>
        <w:t>Fernández, A., (1985) Las prácticas sociales del sindicalismo, 1976-1982, Buenos Aires., CEDAL.</w:t>
      </w:r>
    </w:p>
    <w:p w:rsidR="00181F78" w:rsidRDefault="00181F78" w:rsidP="0093764C">
      <w:pPr>
        <w:jc w:val="both"/>
        <w:rPr>
          <w:rFonts w:ascii="Verdana" w:hAnsi="Verdana" w:cs="Arial"/>
          <w:sz w:val="22"/>
          <w:szCs w:val="22"/>
        </w:rPr>
      </w:pPr>
    </w:p>
    <w:p w:rsidR="00A22F6C" w:rsidRDefault="00A22F6C" w:rsidP="0093764C">
      <w:pPr>
        <w:jc w:val="both"/>
        <w:rPr>
          <w:rFonts w:ascii="Verdana" w:hAnsi="Verdana" w:cs="Arial"/>
          <w:sz w:val="22"/>
          <w:szCs w:val="22"/>
        </w:rPr>
      </w:pPr>
      <w:r>
        <w:rPr>
          <w:rFonts w:ascii="Verdana" w:hAnsi="Verdana" w:cs="Arial"/>
          <w:sz w:val="22"/>
          <w:szCs w:val="22"/>
        </w:rPr>
        <w:t>Gardner, H. (1993)</w:t>
      </w:r>
      <w:r>
        <w:rPr>
          <w:rFonts w:ascii="Verdana" w:hAnsi="Verdana" w:cs="Arial"/>
          <w:i/>
          <w:sz w:val="22"/>
          <w:szCs w:val="22"/>
        </w:rPr>
        <w:t xml:space="preserve"> La mente no escolarizada.</w:t>
      </w:r>
      <w:r>
        <w:rPr>
          <w:rFonts w:ascii="Verdana" w:hAnsi="Verdana" w:cs="Arial"/>
          <w:sz w:val="22"/>
          <w:szCs w:val="22"/>
        </w:rPr>
        <w:t xml:space="preserve"> Barcelona: </w:t>
      </w:r>
      <w:proofErr w:type="spellStart"/>
      <w:r>
        <w:rPr>
          <w:rFonts w:ascii="Verdana" w:hAnsi="Verdana" w:cs="Arial"/>
          <w:sz w:val="22"/>
          <w:szCs w:val="22"/>
        </w:rPr>
        <w:t>Paidós</w:t>
      </w:r>
      <w:proofErr w:type="spellEnd"/>
    </w:p>
    <w:p w:rsidR="00A22F6C" w:rsidRDefault="00A22F6C" w:rsidP="00A22F6C">
      <w:pPr>
        <w:jc w:val="both"/>
        <w:rPr>
          <w:rFonts w:ascii="Verdana" w:hAnsi="Verdana" w:cs="Arial"/>
          <w:sz w:val="22"/>
          <w:szCs w:val="22"/>
        </w:rPr>
      </w:pPr>
      <w:r>
        <w:rPr>
          <w:rFonts w:ascii="Verdana" w:hAnsi="Verdana" w:cs="Arial"/>
          <w:sz w:val="22"/>
          <w:szCs w:val="22"/>
        </w:rPr>
        <w:t xml:space="preserve">                  (1995)</w:t>
      </w:r>
      <w:r w:rsidRPr="00A22F6C">
        <w:rPr>
          <w:rFonts w:ascii="Verdana" w:hAnsi="Verdana" w:cs="Arial"/>
          <w:i/>
          <w:sz w:val="22"/>
          <w:szCs w:val="22"/>
        </w:rPr>
        <w:t>Inteligencias múltiples</w:t>
      </w:r>
      <w:r>
        <w:rPr>
          <w:rFonts w:ascii="Verdana" w:hAnsi="Verdana" w:cs="Arial"/>
          <w:i/>
          <w:sz w:val="22"/>
          <w:szCs w:val="22"/>
        </w:rPr>
        <w:t>.</w:t>
      </w:r>
      <w:r>
        <w:rPr>
          <w:rFonts w:ascii="Verdana" w:hAnsi="Verdana" w:cs="Arial"/>
          <w:sz w:val="22"/>
          <w:szCs w:val="22"/>
        </w:rPr>
        <w:t xml:space="preserve"> Barcelona: </w:t>
      </w:r>
      <w:proofErr w:type="spellStart"/>
      <w:r>
        <w:rPr>
          <w:rFonts w:ascii="Verdana" w:hAnsi="Verdana" w:cs="Arial"/>
          <w:sz w:val="22"/>
          <w:szCs w:val="22"/>
        </w:rPr>
        <w:t>Paidós</w:t>
      </w:r>
      <w:proofErr w:type="spellEnd"/>
    </w:p>
    <w:p w:rsidR="00A22F6C" w:rsidRPr="00A22F6C" w:rsidRDefault="00A22F6C"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proofErr w:type="spellStart"/>
      <w:r w:rsidRPr="00181F78">
        <w:rPr>
          <w:rFonts w:ascii="Verdana" w:hAnsi="Verdana" w:cs="Arial"/>
          <w:sz w:val="22"/>
          <w:szCs w:val="22"/>
        </w:rPr>
        <w:t>Godio</w:t>
      </w:r>
      <w:proofErr w:type="spellEnd"/>
      <w:r w:rsidRPr="00181F78">
        <w:rPr>
          <w:rFonts w:ascii="Verdana" w:hAnsi="Verdana" w:cs="Arial"/>
          <w:sz w:val="22"/>
          <w:szCs w:val="22"/>
        </w:rPr>
        <w:t xml:space="preserve">, J. (2000) </w:t>
      </w:r>
      <w:r w:rsidRPr="00181F78">
        <w:rPr>
          <w:rFonts w:ascii="Verdana" w:hAnsi="Verdana" w:cs="Arial"/>
          <w:i/>
          <w:sz w:val="22"/>
          <w:szCs w:val="22"/>
        </w:rPr>
        <w:t>Historia del movimiento obrero argentino (1870-2000)</w:t>
      </w:r>
      <w:r w:rsidRPr="00181F78">
        <w:rPr>
          <w:rFonts w:ascii="Verdana" w:hAnsi="Verdana" w:cs="Arial"/>
          <w:sz w:val="22"/>
          <w:szCs w:val="22"/>
        </w:rPr>
        <w:t xml:space="preserve"> .Buenos Aires: Corregidor.</w:t>
      </w:r>
    </w:p>
    <w:p w:rsidR="00181F78" w:rsidRPr="00181F78" w:rsidRDefault="00181F78" w:rsidP="00181F78">
      <w:pPr>
        <w:jc w:val="both"/>
        <w:rPr>
          <w:rFonts w:ascii="Verdana" w:hAnsi="Verdana" w:cs="Arial"/>
          <w:sz w:val="22"/>
          <w:szCs w:val="22"/>
        </w:rPr>
      </w:pPr>
      <w:r w:rsidRPr="00181F78">
        <w:rPr>
          <w:rFonts w:ascii="Verdana" w:hAnsi="Verdana" w:cs="Arial"/>
          <w:i/>
          <w:sz w:val="22"/>
          <w:szCs w:val="22"/>
        </w:rPr>
        <w:t>-La sociedad de trabajo: una utopía realizable</w:t>
      </w:r>
      <w:r w:rsidRPr="00181F78">
        <w:rPr>
          <w:rFonts w:ascii="Verdana" w:hAnsi="Verdana" w:cs="Arial"/>
          <w:sz w:val="22"/>
          <w:szCs w:val="22"/>
        </w:rPr>
        <w:t>. (2007) Buenos Aires: Corregidor.</w:t>
      </w:r>
    </w:p>
    <w:p w:rsid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r w:rsidRPr="00181F78">
        <w:rPr>
          <w:rFonts w:ascii="Verdana" w:hAnsi="Verdana" w:cs="Arial"/>
          <w:sz w:val="22"/>
          <w:szCs w:val="22"/>
        </w:rPr>
        <w:t xml:space="preserve">James, D  (1992) </w:t>
      </w:r>
      <w:r w:rsidRPr="00181F78">
        <w:rPr>
          <w:rFonts w:ascii="Verdana" w:hAnsi="Verdana" w:cs="Arial"/>
          <w:i/>
          <w:sz w:val="22"/>
          <w:szCs w:val="22"/>
        </w:rPr>
        <w:t>Resistencia e integración. El peronismo y la clase trabajadora argentina (1946-1976)</w:t>
      </w:r>
      <w:r w:rsidRPr="00181F78">
        <w:rPr>
          <w:rFonts w:ascii="Verdana" w:hAnsi="Verdana" w:cs="Arial"/>
          <w:sz w:val="22"/>
          <w:szCs w:val="22"/>
        </w:rPr>
        <w:t>. Buenos Aires: Sudamericana.</w:t>
      </w:r>
    </w:p>
    <w:p w:rsidR="00181F78" w:rsidRDefault="00181F78" w:rsidP="0093764C">
      <w:pPr>
        <w:jc w:val="both"/>
        <w:rPr>
          <w:rFonts w:ascii="Verdana" w:hAnsi="Verdana" w:cs="Arial"/>
          <w:sz w:val="22"/>
          <w:szCs w:val="22"/>
          <w:lang w:val="es-AR"/>
        </w:rPr>
      </w:pPr>
    </w:p>
    <w:p w:rsidR="00181F78" w:rsidRPr="00181F78" w:rsidRDefault="00181F78" w:rsidP="0093764C">
      <w:pPr>
        <w:jc w:val="both"/>
        <w:rPr>
          <w:rFonts w:ascii="Verdana" w:hAnsi="Verdana" w:cs="Arial"/>
          <w:sz w:val="22"/>
          <w:szCs w:val="22"/>
        </w:rPr>
      </w:pPr>
      <w:proofErr w:type="spellStart"/>
      <w:r w:rsidRPr="00181F78">
        <w:rPr>
          <w:rFonts w:ascii="Verdana" w:hAnsi="Verdana" w:cs="Arial"/>
          <w:sz w:val="22"/>
          <w:szCs w:val="22"/>
          <w:lang w:val="es-AR"/>
        </w:rPr>
        <w:t>Jodelet</w:t>
      </w:r>
      <w:proofErr w:type="spellEnd"/>
      <w:r w:rsidRPr="00181F78">
        <w:rPr>
          <w:rFonts w:ascii="Verdana" w:hAnsi="Verdana" w:cs="Arial"/>
          <w:sz w:val="22"/>
          <w:szCs w:val="22"/>
          <w:lang w:val="es-AR"/>
        </w:rPr>
        <w:t>, D</w:t>
      </w:r>
      <w:proofErr w:type="gramStart"/>
      <w:r w:rsidRPr="00181F78">
        <w:rPr>
          <w:rFonts w:ascii="Verdana" w:hAnsi="Verdana" w:cs="Arial"/>
          <w:sz w:val="22"/>
          <w:szCs w:val="22"/>
          <w:lang w:val="es-AR"/>
        </w:rPr>
        <w:t>.</w:t>
      </w:r>
      <w:r w:rsidRPr="00181F78">
        <w:rPr>
          <w:rFonts w:ascii="Verdana" w:hAnsi="Verdana" w:cs="Arial"/>
          <w:color w:val="000000"/>
          <w:sz w:val="22"/>
          <w:szCs w:val="22"/>
        </w:rPr>
        <w:t>(</w:t>
      </w:r>
      <w:proofErr w:type="gramEnd"/>
      <w:r w:rsidRPr="00181F78">
        <w:rPr>
          <w:rFonts w:ascii="Verdana" w:hAnsi="Verdana" w:cs="Arial"/>
          <w:color w:val="000000"/>
          <w:sz w:val="22"/>
          <w:szCs w:val="22"/>
        </w:rPr>
        <w:t xml:space="preserve">2000):“Representaciones sociales: contribución a un saber sociocultural sin fronteras”, en </w:t>
      </w:r>
      <w:proofErr w:type="spellStart"/>
      <w:r w:rsidRPr="00181F78">
        <w:rPr>
          <w:rFonts w:ascii="Verdana" w:hAnsi="Verdana" w:cs="Arial"/>
          <w:color w:val="000000"/>
          <w:sz w:val="22"/>
          <w:szCs w:val="22"/>
        </w:rPr>
        <w:t>Jodelet</w:t>
      </w:r>
      <w:proofErr w:type="spellEnd"/>
      <w:r w:rsidRPr="00181F78">
        <w:rPr>
          <w:rFonts w:ascii="Verdana" w:hAnsi="Verdana" w:cs="Arial"/>
          <w:color w:val="000000"/>
          <w:sz w:val="22"/>
          <w:szCs w:val="22"/>
        </w:rPr>
        <w:t xml:space="preserve">, D y Guerrero, A </w:t>
      </w:r>
      <w:r w:rsidRPr="00181F78">
        <w:rPr>
          <w:rFonts w:ascii="Verdana" w:hAnsi="Verdana" w:cs="Arial"/>
          <w:i/>
          <w:color w:val="000000"/>
          <w:sz w:val="22"/>
          <w:szCs w:val="22"/>
        </w:rPr>
        <w:t>D</w:t>
      </w:r>
      <w:r w:rsidRPr="00181F78">
        <w:rPr>
          <w:rFonts w:ascii="Verdana" w:hAnsi="Verdana" w:cs="Arial"/>
          <w:i/>
          <w:iCs/>
          <w:color w:val="000000"/>
          <w:sz w:val="22"/>
          <w:szCs w:val="22"/>
        </w:rPr>
        <w:t xml:space="preserve">evelando </w:t>
      </w:r>
      <w:smartTag w:uri="urn:schemas-microsoft-com:office:smarttags" w:element="PersonName">
        <w:smartTagPr>
          <w:attr w:name="ProductID" w:val="la cultura. Estudios"/>
        </w:smartTagPr>
        <w:r w:rsidRPr="00181F78">
          <w:rPr>
            <w:rFonts w:ascii="Verdana" w:hAnsi="Verdana" w:cs="Arial"/>
            <w:i/>
            <w:iCs/>
            <w:color w:val="000000"/>
            <w:sz w:val="22"/>
            <w:szCs w:val="22"/>
          </w:rPr>
          <w:t>la cultura. Estudios</w:t>
        </w:r>
      </w:smartTag>
      <w:r w:rsidRPr="00181F78">
        <w:rPr>
          <w:rFonts w:ascii="Verdana" w:hAnsi="Verdana" w:cs="Arial"/>
          <w:i/>
          <w:iCs/>
          <w:color w:val="000000"/>
          <w:sz w:val="22"/>
          <w:szCs w:val="22"/>
        </w:rPr>
        <w:t xml:space="preserve"> en representaciones sociales</w:t>
      </w:r>
      <w:r w:rsidRPr="00181F78">
        <w:rPr>
          <w:rFonts w:ascii="Verdana" w:hAnsi="Verdana" w:cs="Arial"/>
          <w:color w:val="000000"/>
          <w:sz w:val="22"/>
          <w:szCs w:val="22"/>
        </w:rPr>
        <w:t xml:space="preserve">, México: UNAM </w:t>
      </w:r>
      <w:r w:rsidRPr="00181F78">
        <w:rPr>
          <w:rFonts w:ascii="Verdana" w:hAnsi="Verdana" w:cs="Arial"/>
          <w:color w:val="FF0000"/>
          <w:sz w:val="22"/>
          <w:szCs w:val="22"/>
        </w:rPr>
        <w:t xml:space="preserve"> </w:t>
      </w:r>
    </w:p>
    <w:p w:rsidR="00181F78" w:rsidRDefault="00181F78" w:rsidP="0093764C">
      <w:pPr>
        <w:autoSpaceDE w:val="0"/>
        <w:autoSpaceDN w:val="0"/>
        <w:adjustRightInd w:val="0"/>
        <w:jc w:val="both"/>
        <w:rPr>
          <w:rFonts w:ascii="Verdana" w:hAnsi="Verdana" w:cs="Arial"/>
          <w:sz w:val="22"/>
          <w:szCs w:val="22"/>
          <w:lang w:val="es-AR" w:eastAsia="es-AR"/>
        </w:rPr>
      </w:pPr>
    </w:p>
    <w:p w:rsidR="00181F78" w:rsidRPr="00181F78" w:rsidRDefault="00181F78" w:rsidP="0093764C">
      <w:pPr>
        <w:autoSpaceDE w:val="0"/>
        <w:autoSpaceDN w:val="0"/>
        <w:adjustRightInd w:val="0"/>
        <w:jc w:val="both"/>
        <w:rPr>
          <w:rFonts w:ascii="Verdana" w:hAnsi="Verdana" w:cs="Arial"/>
          <w:sz w:val="22"/>
          <w:szCs w:val="22"/>
          <w:lang w:val="es-AR" w:eastAsia="es-AR"/>
        </w:rPr>
      </w:pPr>
      <w:r w:rsidRPr="00181F78">
        <w:rPr>
          <w:rFonts w:ascii="Verdana" w:hAnsi="Verdana" w:cs="Arial"/>
          <w:sz w:val="22"/>
          <w:szCs w:val="22"/>
          <w:lang w:val="es-AR" w:eastAsia="es-AR"/>
        </w:rPr>
        <w:lastRenderedPageBreak/>
        <w:t xml:space="preserve">La Serna, C. (2010): </w:t>
      </w:r>
      <w:r w:rsidRPr="00181F78">
        <w:rPr>
          <w:rFonts w:ascii="Verdana" w:hAnsi="Verdana" w:cs="Arial"/>
          <w:i/>
          <w:sz w:val="22"/>
          <w:szCs w:val="22"/>
          <w:lang w:val="es-AR" w:eastAsia="es-AR"/>
        </w:rPr>
        <w:t>La transformación del mundo del trabajo; representaciones, prácticas e identidades</w:t>
      </w:r>
      <w:r w:rsidRPr="00181F78">
        <w:rPr>
          <w:rFonts w:ascii="Verdana" w:hAnsi="Verdana" w:cs="Arial"/>
          <w:sz w:val="22"/>
          <w:szCs w:val="22"/>
          <w:lang w:val="es-AR" w:eastAsia="es-AR"/>
        </w:rPr>
        <w:t>. Buenos Aires: Fundación Centro de Integración, Comunicación, Cultura y Sociedad - CICCUS; Consejo Latinoamericano de Ciencias Sociales – CLACSO.</w:t>
      </w:r>
    </w:p>
    <w:p w:rsidR="00181F78" w:rsidRDefault="00181F78"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r w:rsidRPr="00181F78">
        <w:rPr>
          <w:rFonts w:ascii="Verdana" w:hAnsi="Verdana" w:cs="Arial"/>
          <w:color w:val="222222"/>
          <w:sz w:val="22"/>
          <w:szCs w:val="22"/>
        </w:rPr>
        <w:t>Matsushita, H</w:t>
      </w:r>
      <w:proofErr w:type="gramStart"/>
      <w:r w:rsidRPr="00181F78">
        <w:rPr>
          <w:rFonts w:ascii="Verdana" w:hAnsi="Verdana" w:cs="Arial"/>
          <w:color w:val="222222"/>
          <w:sz w:val="22"/>
          <w:szCs w:val="22"/>
        </w:rPr>
        <w:t>.(</w:t>
      </w:r>
      <w:proofErr w:type="gramEnd"/>
      <w:r w:rsidRPr="00181F78">
        <w:rPr>
          <w:rFonts w:ascii="Verdana" w:hAnsi="Verdana" w:cs="Arial"/>
          <w:color w:val="222222"/>
          <w:sz w:val="22"/>
          <w:szCs w:val="22"/>
        </w:rPr>
        <w:t>1983) Movimiento obrero argentino, 1930-1945, Buenos Aires., Siglo Veinte.</w:t>
      </w:r>
    </w:p>
    <w:p w:rsidR="00181F78" w:rsidRDefault="00181F78"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proofErr w:type="spellStart"/>
      <w:r w:rsidRPr="00181F78">
        <w:rPr>
          <w:rFonts w:ascii="Verdana" w:hAnsi="Verdana" w:cs="Arial"/>
          <w:color w:val="222222"/>
          <w:sz w:val="22"/>
          <w:szCs w:val="22"/>
        </w:rPr>
        <w:t>Rapoport</w:t>
      </w:r>
      <w:proofErr w:type="spellEnd"/>
      <w:r w:rsidRPr="00181F78">
        <w:rPr>
          <w:rFonts w:ascii="Verdana" w:hAnsi="Verdana" w:cs="Arial"/>
          <w:color w:val="222222"/>
          <w:sz w:val="22"/>
          <w:szCs w:val="22"/>
        </w:rPr>
        <w:t>, M. (2000), Historia económica, política y social de la Argentina (1880-2000), Buenos Aires</w:t>
      </w:r>
      <w:proofErr w:type="gramStart"/>
      <w:r w:rsidRPr="00181F78">
        <w:rPr>
          <w:rFonts w:ascii="Verdana" w:hAnsi="Verdana" w:cs="Arial"/>
          <w:color w:val="222222"/>
          <w:sz w:val="22"/>
          <w:szCs w:val="22"/>
        </w:rPr>
        <w:t>..</w:t>
      </w:r>
      <w:proofErr w:type="gramEnd"/>
      <w:r w:rsidRPr="00181F78">
        <w:rPr>
          <w:rFonts w:ascii="Verdana" w:hAnsi="Verdana" w:cs="Arial"/>
          <w:color w:val="222222"/>
          <w:sz w:val="22"/>
          <w:szCs w:val="22"/>
        </w:rPr>
        <w:t xml:space="preserve"> , Macchi.</w:t>
      </w:r>
    </w:p>
    <w:p w:rsidR="00181F78" w:rsidRDefault="00181F78" w:rsidP="0093764C">
      <w:pPr>
        <w:autoSpaceDE w:val="0"/>
        <w:autoSpaceDN w:val="0"/>
        <w:adjustRightInd w:val="0"/>
        <w:jc w:val="both"/>
        <w:rPr>
          <w:rFonts w:ascii="Verdana" w:hAnsi="Verdana" w:cs="Arial"/>
          <w:sz w:val="22"/>
          <w:szCs w:val="22"/>
          <w:lang w:val="es-AR" w:eastAsia="es-AR"/>
        </w:rPr>
      </w:pPr>
    </w:p>
    <w:p w:rsidR="00181F78" w:rsidRPr="00181F78" w:rsidRDefault="00181F78" w:rsidP="0093764C">
      <w:pPr>
        <w:autoSpaceDE w:val="0"/>
        <w:autoSpaceDN w:val="0"/>
        <w:adjustRightInd w:val="0"/>
        <w:jc w:val="both"/>
        <w:rPr>
          <w:rFonts w:ascii="Verdana" w:hAnsi="Verdana" w:cs="Arial"/>
          <w:sz w:val="22"/>
          <w:szCs w:val="22"/>
          <w:lang w:val="es-AR" w:eastAsia="es-AR"/>
        </w:rPr>
      </w:pPr>
      <w:proofErr w:type="spellStart"/>
      <w:r w:rsidRPr="00181F78">
        <w:rPr>
          <w:rFonts w:ascii="Verdana" w:hAnsi="Verdana" w:cs="Arial"/>
          <w:sz w:val="22"/>
          <w:szCs w:val="22"/>
          <w:lang w:val="es-AR" w:eastAsia="es-AR"/>
        </w:rPr>
        <w:t>Rosanvallon</w:t>
      </w:r>
      <w:proofErr w:type="spellEnd"/>
      <w:r w:rsidRPr="00181F78">
        <w:rPr>
          <w:rFonts w:ascii="Verdana" w:hAnsi="Verdana" w:cs="Arial"/>
          <w:sz w:val="22"/>
          <w:szCs w:val="22"/>
          <w:lang w:val="es-AR" w:eastAsia="es-AR"/>
        </w:rPr>
        <w:t xml:space="preserve">, Pierre. (1995ª): </w:t>
      </w:r>
      <w:r w:rsidRPr="00181F78">
        <w:rPr>
          <w:rFonts w:ascii="Verdana" w:hAnsi="Verdana" w:cs="Arial"/>
          <w:i/>
          <w:iCs/>
          <w:sz w:val="22"/>
          <w:szCs w:val="22"/>
          <w:lang w:val="es-AR" w:eastAsia="es-AR"/>
        </w:rPr>
        <w:t xml:space="preserve">La nueva cuestión social </w:t>
      </w:r>
      <w:r w:rsidRPr="00181F78">
        <w:rPr>
          <w:rFonts w:ascii="Verdana" w:hAnsi="Verdana" w:cs="Arial"/>
          <w:sz w:val="22"/>
          <w:szCs w:val="22"/>
          <w:lang w:val="es-AR" w:eastAsia="es-AR"/>
        </w:rPr>
        <w:t>.Buenos Aires: Manantial.</w:t>
      </w:r>
    </w:p>
    <w:p w:rsid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proofErr w:type="spellStart"/>
      <w:r w:rsidRPr="00181F78">
        <w:rPr>
          <w:rFonts w:ascii="Verdana" w:hAnsi="Verdana" w:cs="Arial"/>
          <w:sz w:val="22"/>
          <w:szCs w:val="22"/>
        </w:rPr>
        <w:t>Sabato</w:t>
      </w:r>
      <w:proofErr w:type="spellEnd"/>
      <w:r w:rsidRPr="00181F78">
        <w:rPr>
          <w:rFonts w:ascii="Verdana" w:hAnsi="Verdana" w:cs="Arial"/>
          <w:sz w:val="22"/>
          <w:szCs w:val="22"/>
        </w:rPr>
        <w:t xml:space="preserve">, H. (2002) Estado y sociedad civil.1860-1920.en Luna, E y </w:t>
      </w:r>
      <w:proofErr w:type="spellStart"/>
      <w:r w:rsidRPr="00181F78">
        <w:rPr>
          <w:rFonts w:ascii="Verdana" w:hAnsi="Verdana" w:cs="Arial"/>
          <w:sz w:val="22"/>
          <w:szCs w:val="22"/>
        </w:rPr>
        <w:t>Cecconi</w:t>
      </w:r>
      <w:proofErr w:type="spellEnd"/>
      <w:r w:rsidRPr="00181F78">
        <w:rPr>
          <w:rFonts w:ascii="Verdana" w:hAnsi="Verdana" w:cs="Arial"/>
          <w:sz w:val="22"/>
          <w:szCs w:val="22"/>
        </w:rPr>
        <w:t>, E. (</w:t>
      </w:r>
      <w:proofErr w:type="spellStart"/>
      <w:r w:rsidRPr="00181F78">
        <w:rPr>
          <w:rFonts w:ascii="Verdana" w:hAnsi="Verdana" w:cs="Arial"/>
          <w:sz w:val="22"/>
          <w:szCs w:val="22"/>
        </w:rPr>
        <w:t>coords</w:t>
      </w:r>
      <w:proofErr w:type="spellEnd"/>
      <w:r w:rsidRPr="00181F78">
        <w:rPr>
          <w:rFonts w:ascii="Verdana" w:hAnsi="Verdana" w:cs="Arial"/>
          <w:sz w:val="22"/>
          <w:szCs w:val="22"/>
        </w:rPr>
        <w:t xml:space="preserve">) </w:t>
      </w:r>
      <w:proofErr w:type="spellStart"/>
      <w:r w:rsidRPr="00181F78">
        <w:rPr>
          <w:rFonts w:ascii="Verdana" w:hAnsi="Verdana" w:cs="Arial"/>
          <w:sz w:val="22"/>
          <w:szCs w:val="22"/>
        </w:rPr>
        <w:t>op</w:t>
      </w:r>
      <w:proofErr w:type="spellEnd"/>
      <w:r w:rsidRPr="00181F78">
        <w:rPr>
          <w:rFonts w:ascii="Verdana" w:hAnsi="Verdana" w:cs="Arial"/>
          <w:sz w:val="22"/>
          <w:szCs w:val="22"/>
        </w:rPr>
        <w:t xml:space="preserve">. </w:t>
      </w:r>
      <w:proofErr w:type="spellStart"/>
      <w:r w:rsidRPr="00181F78">
        <w:rPr>
          <w:rFonts w:ascii="Verdana" w:hAnsi="Verdana" w:cs="Arial"/>
          <w:sz w:val="22"/>
          <w:szCs w:val="22"/>
        </w:rPr>
        <w:t>Cit</w:t>
      </w:r>
      <w:proofErr w:type="spellEnd"/>
    </w:p>
    <w:p w:rsid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b/>
          <w:i/>
          <w:sz w:val="22"/>
          <w:szCs w:val="22"/>
        </w:rPr>
      </w:pPr>
      <w:r w:rsidRPr="00181F78">
        <w:rPr>
          <w:rFonts w:ascii="Verdana" w:hAnsi="Verdana" w:cs="Arial"/>
          <w:sz w:val="22"/>
          <w:szCs w:val="22"/>
        </w:rPr>
        <w:t>Senén González, C (2009)</w:t>
      </w:r>
      <w:r w:rsidRPr="00181F78">
        <w:rPr>
          <w:rFonts w:ascii="Verdana" w:hAnsi="Verdana" w:cs="Arial"/>
          <w:i/>
          <w:sz w:val="22"/>
          <w:szCs w:val="22"/>
        </w:rPr>
        <w:t xml:space="preserve"> </w:t>
      </w:r>
      <w:r w:rsidRPr="00181F78">
        <w:rPr>
          <w:rFonts w:ascii="Verdana" w:hAnsi="Verdana" w:cs="Arial"/>
          <w:sz w:val="22"/>
          <w:szCs w:val="22"/>
        </w:rPr>
        <w:t xml:space="preserve">“Los debates acerca de la “revitalización sindical” y su aplicación en el análisis sectorial en Argentina” en Revista Latinoamericana de estudios de Trabajo, 2ª </w:t>
      </w:r>
      <w:proofErr w:type="spellStart"/>
      <w:r w:rsidRPr="00181F78">
        <w:rPr>
          <w:rFonts w:ascii="Verdana" w:hAnsi="Verdana" w:cs="Arial"/>
          <w:sz w:val="22"/>
          <w:szCs w:val="22"/>
        </w:rPr>
        <w:t>Epoca</w:t>
      </w:r>
      <w:proofErr w:type="spellEnd"/>
      <w:r w:rsidRPr="00181F78">
        <w:rPr>
          <w:rFonts w:ascii="Verdana" w:hAnsi="Verdana" w:cs="Arial"/>
          <w:sz w:val="22"/>
          <w:szCs w:val="22"/>
        </w:rPr>
        <w:t xml:space="preserve"> Nª 22, 2ª Semestre</w:t>
      </w:r>
    </w:p>
    <w:p w:rsid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r w:rsidRPr="00181F78">
        <w:rPr>
          <w:rFonts w:ascii="Verdana" w:hAnsi="Verdana" w:cs="Arial"/>
          <w:sz w:val="22"/>
          <w:szCs w:val="22"/>
        </w:rPr>
        <w:t xml:space="preserve">Senén González, S (1971) </w:t>
      </w:r>
      <w:r w:rsidRPr="00181F78">
        <w:rPr>
          <w:rFonts w:ascii="Verdana" w:hAnsi="Verdana" w:cs="Arial"/>
          <w:i/>
          <w:sz w:val="22"/>
          <w:szCs w:val="22"/>
        </w:rPr>
        <w:t>El sindicalismo después de Perón</w:t>
      </w:r>
      <w:r w:rsidRPr="00181F78">
        <w:rPr>
          <w:rFonts w:ascii="Verdana" w:hAnsi="Verdana" w:cs="Arial"/>
          <w:sz w:val="22"/>
          <w:szCs w:val="22"/>
        </w:rPr>
        <w:t>. Buenos Aires: Galerna.</w:t>
      </w:r>
    </w:p>
    <w:p w:rsidR="00181F78" w:rsidRDefault="00181F78"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r w:rsidRPr="00181F78">
        <w:rPr>
          <w:rFonts w:ascii="Verdana" w:hAnsi="Verdana" w:cs="Arial"/>
          <w:color w:val="222222"/>
          <w:sz w:val="22"/>
          <w:szCs w:val="22"/>
        </w:rPr>
        <w:t>Suriano, J. (2005) Nueva historia Argentina, tomo X. Dictadura y democracia (1976-2001) Buenos Aires, Sudamericana.</w:t>
      </w:r>
    </w:p>
    <w:p w:rsidR="00181F78" w:rsidRDefault="00181F78" w:rsidP="0093764C">
      <w:pPr>
        <w:jc w:val="both"/>
        <w:rPr>
          <w:rFonts w:ascii="Verdana" w:hAnsi="Verdana" w:cs="Arial"/>
          <w:sz w:val="22"/>
          <w:szCs w:val="22"/>
        </w:rPr>
      </w:pPr>
    </w:p>
    <w:p w:rsidR="00181F78" w:rsidRPr="00181F78" w:rsidRDefault="00181F78" w:rsidP="0093764C">
      <w:pPr>
        <w:jc w:val="both"/>
        <w:rPr>
          <w:rFonts w:ascii="Verdana" w:hAnsi="Verdana" w:cs="Arial"/>
          <w:sz w:val="22"/>
          <w:szCs w:val="22"/>
        </w:rPr>
      </w:pPr>
      <w:r w:rsidRPr="00181F78">
        <w:rPr>
          <w:rFonts w:ascii="Verdana" w:hAnsi="Verdana" w:cs="Arial"/>
          <w:sz w:val="22"/>
          <w:szCs w:val="22"/>
        </w:rPr>
        <w:t xml:space="preserve">Testa J (2008) </w:t>
      </w:r>
      <w:r w:rsidRPr="00181F78">
        <w:rPr>
          <w:rFonts w:ascii="Verdana" w:hAnsi="Verdana" w:cs="Arial"/>
          <w:i/>
          <w:sz w:val="22"/>
          <w:szCs w:val="22"/>
        </w:rPr>
        <w:t xml:space="preserve">Estudios sobre los estudiantes de  </w:t>
      </w:r>
      <w:smartTag w:uri="urn:schemas-microsoft-com:office:smarttags" w:element="PersonName">
        <w:smartTagPr>
          <w:attr w:name="ProductID" w:val="la Carrera"/>
        </w:smartTagPr>
        <w:r w:rsidRPr="00181F78">
          <w:rPr>
            <w:rFonts w:ascii="Verdana" w:hAnsi="Verdana" w:cs="Arial"/>
            <w:i/>
            <w:sz w:val="22"/>
            <w:szCs w:val="22"/>
          </w:rPr>
          <w:t>la Carrera</w:t>
        </w:r>
      </w:smartTag>
      <w:r w:rsidRPr="00181F78">
        <w:rPr>
          <w:rFonts w:ascii="Verdana" w:hAnsi="Verdana" w:cs="Arial"/>
          <w:i/>
          <w:sz w:val="22"/>
          <w:szCs w:val="22"/>
        </w:rPr>
        <w:t xml:space="preserve"> de  Relaciones del Trabajo </w:t>
      </w:r>
      <w:r w:rsidRPr="00181F78">
        <w:rPr>
          <w:rFonts w:ascii="Verdana" w:hAnsi="Verdana" w:cs="Arial"/>
          <w:sz w:val="22"/>
          <w:szCs w:val="22"/>
        </w:rPr>
        <w:t xml:space="preserve"> Universidad de Buenos Aires, Facultad de Ciencias Sociales, </w:t>
      </w:r>
      <w:proofErr w:type="spellStart"/>
      <w:r w:rsidRPr="00181F78">
        <w:rPr>
          <w:rFonts w:ascii="Verdana" w:hAnsi="Verdana" w:cs="Arial"/>
          <w:sz w:val="22"/>
          <w:szCs w:val="22"/>
        </w:rPr>
        <w:t>UBA</w:t>
      </w:r>
      <w:proofErr w:type="gramStart"/>
      <w:r w:rsidRPr="00181F78">
        <w:rPr>
          <w:rFonts w:ascii="Verdana" w:hAnsi="Verdana" w:cs="Arial"/>
          <w:sz w:val="22"/>
          <w:szCs w:val="22"/>
        </w:rPr>
        <w:t>,:</w:t>
      </w:r>
      <w:proofErr w:type="gramEnd"/>
      <w:r w:rsidRPr="00181F78">
        <w:rPr>
          <w:rFonts w:ascii="Verdana" w:hAnsi="Verdana" w:cs="Arial"/>
          <w:sz w:val="22"/>
          <w:szCs w:val="22"/>
        </w:rPr>
        <w:t>Laboratorio</w:t>
      </w:r>
      <w:proofErr w:type="spellEnd"/>
      <w:r w:rsidRPr="00181F78">
        <w:rPr>
          <w:rFonts w:ascii="Verdana" w:hAnsi="Verdana" w:cs="Arial"/>
          <w:sz w:val="22"/>
          <w:szCs w:val="22"/>
        </w:rPr>
        <w:t xml:space="preserve"> de Análisis  Ocupacional (publicación interna)</w:t>
      </w:r>
    </w:p>
    <w:p w:rsidR="00181F78" w:rsidRDefault="00181F78"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r w:rsidRPr="00181F78">
        <w:rPr>
          <w:rFonts w:ascii="Verdana" w:hAnsi="Verdana" w:cs="Arial"/>
          <w:color w:val="222222"/>
          <w:sz w:val="22"/>
          <w:szCs w:val="22"/>
        </w:rPr>
        <w:t>Torre, Juan C., (2002) Nueva Historia Argentina, tomo VIII, Los años peronistas (1943-1955), Buenos Aires.</w:t>
      </w:r>
    </w:p>
    <w:p w:rsidR="00181F78" w:rsidRDefault="00181F78" w:rsidP="00151C11">
      <w:pPr>
        <w:shd w:val="clear" w:color="auto" w:fill="FFFFFF"/>
        <w:jc w:val="both"/>
        <w:rPr>
          <w:rFonts w:ascii="Verdana" w:hAnsi="Verdana" w:cs="Arial"/>
          <w:color w:val="222222"/>
          <w:sz w:val="22"/>
          <w:szCs w:val="22"/>
        </w:rPr>
      </w:pPr>
    </w:p>
    <w:p w:rsidR="00181F78" w:rsidRPr="00181F78" w:rsidRDefault="00181F78" w:rsidP="00151C11">
      <w:pPr>
        <w:shd w:val="clear" w:color="auto" w:fill="FFFFFF"/>
        <w:jc w:val="both"/>
        <w:rPr>
          <w:rFonts w:ascii="Verdana" w:hAnsi="Verdana" w:cs="Arial"/>
          <w:color w:val="222222"/>
          <w:sz w:val="22"/>
          <w:szCs w:val="22"/>
        </w:rPr>
      </w:pPr>
      <w:r w:rsidRPr="00181F78">
        <w:rPr>
          <w:rFonts w:ascii="Verdana" w:hAnsi="Verdana" w:cs="Arial"/>
          <w:color w:val="222222"/>
          <w:sz w:val="22"/>
          <w:szCs w:val="22"/>
        </w:rPr>
        <w:t xml:space="preserve">Zapata, F,(1993) Autonomía y subordinación en el sindicalismo latinoamericano, México, </w:t>
      </w:r>
      <w:proofErr w:type="gramStart"/>
      <w:r w:rsidRPr="00181F78">
        <w:rPr>
          <w:rFonts w:ascii="Verdana" w:hAnsi="Verdana" w:cs="Arial"/>
          <w:color w:val="222222"/>
          <w:sz w:val="22"/>
          <w:szCs w:val="22"/>
        </w:rPr>
        <w:t>F.C.E..</w:t>
      </w:r>
      <w:proofErr w:type="gramEnd"/>
    </w:p>
    <w:sectPr w:rsidR="00181F78" w:rsidRPr="00181F78" w:rsidSect="006F52DA">
      <w:headerReference w:type="even" r:id="rId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31" w:rsidRDefault="004A4531">
      <w:r>
        <w:separator/>
      </w:r>
    </w:p>
  </w:endnote>
  <w:endnote w:type="continuationSeparator" w:id="1">
    <w:p w:rsidR="004A4531" w:rsidRDefault="004A4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31" w:rsidRDefault="004A4531">
      <w:r>
        <w:separator/>
      </w:r>
    </w:p>
  </w:footnote>
  <w:footnote w:type="continuationSeparator" w:id="1">
    <w:p w:rsidR="004A4531" w:rsidRDefault="004A4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31" w:rsidRDefault="006F52DA" w:rsidP="001C62A6">
    <w:pPr>
      <w:pStyle w:val="Encabezado"/>
      <w:framePr w:wrap="around" w:vAnchor="text" w:hAnchor="margin" w:xAlign="right" w:y="1"/>
      <w:rPr>
        <w:rStyle w:val="Nmerodepgina"/>
      </w:rPr>
    </w:pPr>
    <w:r>
      <w:rPr>
        <w:rStyle w:val="Nmerodepgina"/>
      </w:rPr>
      <w:fldChar w:fldCharType="begin"/>
    </w:r>
    <w:r w:rsidR="004A4531">
      <w:rPr>
        <w:rStyle w:val="Nmerodepgina"/>
      </w:rPr>
      <w:instrText xml:space="preserve">PAGE  </w:instrText>
    </w:r>
    <w:r>
      <w:rPr>
        <w:rStyle w:val="Nmerodepgina"/>
      </w:rPr>
      <w:fldChar w:fldCharType="end"/>
    </w:r>
  </w:p>
  <w:p w:rsidR="004A4531" w:rsidRDefault="004A4531" w:rsidP="00F82FC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31" w:rsidRDefault="006F52DA" w:rsidP="001C62A6">
    <w:pPr>
      <w:pStyle w:val="Encabezado"/>
      <w:framePr w:wrap="around" w:vAnchor="text" w:hAnchor="margin" w:xAlign="right" w:y="1"/>
      <w:rPr>
        <w:rStyle w:val="Nmerodepgina"/>
      </w:rPr>
    </w:pPr>
    <w:r>
      <w:rPr>
        <w:rStyle w:val="Nmerodepgina"/>
      </w:rPr>
      <w:fldChar w:fldCharType="begin"/>
    </w:r>
    <w:r w:rsidR="004A4531">
      <w:rPr>
        <w:rStyle w:val="Nmerodepgina"/>
      </w:rPr>
      <w:instrText xml:space="preserve">PAGE  </w:instrText>
    </w:r>
    <w:r>
      <w:rPr>
        <w:rStyle w:val="Nmerodepgina"/>
      </w:rPr>
      <w:fldChar w:fldCharType="separate"/>
    </w:r>
    <w:r w:rsidR="008C14ED">
      <w:rPr>
        <w:rStyle w:val="Nmerodepgina"/>
        <w:noProof/>
      </w:rPr>
      <w:t>5</w:t>
    </w:r>
    <w:r>
      <w:rPr>
        <w:rStyle w:val="Nmerodepgina"/>
      </w:rPr>
      <w:fldChar w:fldCharType="end"/>
    </w:r>
  </w:p>
  <w:p w:rsidR="004A4531" w:rsidRDefault="004A4531" w:rsidP="00F82FC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263"/>
    <w:multiLevelType w:val="multilevel"/>
    <w:tmpl w:val="368C1012"/>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
    <w:nsid w:val="1D102A1B"/>
    <w:multiLevelType w:val="hybridMultilevel"/>
    <w:tmpl w:val="EF2E5DCA"/>
    <w:lvl w:ilvl="0" w:tplc="F0F6CBB0">
      <w:start w:val="1"/>
      <w:numFmt w:val="bullet"/>
      <w:lvlText w:val=""/>
      <w:lvlJc w:val="left"/>
      <w:pPr>
        <w:tabs>
          <w:tab w:val="num" w:pos="1162"/>
        </w:tabs>
        <w:ind w:left="1218" w:hanging="15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2C7D00ED"/>
    <w:multiLevelType w:val="hybridMultilevel"/>
    <w:tmpl w:val="6A2E0664"/>
    <w:lvl w:ilvl="0" w:tplc="92E62DF8">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
    <w:nsid w:val="407A485D"/>
    <w:multiLevelType w:val="multilevel"/>
    <w:tmpl w:val="EF2E5DCA"/>
    <w:lvl w:ilvl="0">
      <w:start w:val="1"/>
      <w:numFmt w:val="bullet"/>
      <w:lvlText w:val=""/>
      <w:lvlJc w:val="left"/>
      <w:pPr>
        <w:tabs>
          <w:tab w:val="num" w:pos="1162"/>
        </w:tabs>
        <w:ind w:left="1218" w:hanging="15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nsid w:val="569E3423"/>
    <w:multiLevelType w:val="hybridMultilevel"/>
    <w:tmpl w:val="93AEFC90"/>
    <w:lvl w:ilvl="0" w:tplc="A1608B2C">
      <w:start w:val="1"/>
      <w:numFmt w:val="decimal"/>
      <w:lvlText w:val="%1."/>
      <w:lvlJc w:val="left"/>
      <w:pPr>
        <w:tabs>
          <w:tab w:val="num" w:pos="1788"/>
        </w:tabs>
        <w:ind w:left="1788" w:hanging="1080"/>
      </w:pPr>
      <w:rPr>
        <w:rFonts w:hint="default"/>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66966141"/>
    <w:multiLevelType w:val="hybridMultilevel"/>
    <w:tmpl w:val="76285818"/>
    <w:lvl w:ilvl="0" w:tplc="4DB222DA">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7C8954C3"/>
    <w:multiLevelType w:val="hybridMultilevel"/>
    <w:tmpl w:val="368C1012"/>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C00826"/>
    <w:rsid w:val="0007119B"/>
    <w:rsid w:val="000B4B83"/>
    <w:rsid w:val="000C777B"/>
    <w:rsid w:val="000E6F77"/>
    <w:rsid w:val="00142DEE"/>
    <w:rsid w:val="00151C11"/>
    <w:rsid w:val="00157A99"/>
    <w:rsid w:val="0016594D"/>
    <w:rsid w:val="00181F78"/>
    <w:rsid w:val="001A1C8A"/>
    <w:rsid w:val="001B35F7"/>
    <w:rsid w:val="001B790C"/>
    <w:rsid w:val="001C62A6"/>
    <w:rsid w:val="001C7A39"/>
    <w:rsid w:val="001D2224"/>
    <w:rsid w:val="002053AC"/>
    <w:rsid w:val="00210F0B"/>
    <w:rsid w:val="002147F3"/>
    <w:rsid w:val="002312C3"/>
    <w:rsid w:val="00243ECC"/>
    <w:rsid w:val="00284B43"/>
    <w:rsid w:val="002857C5"/>
    <w:rsid w:val="002D4970"/>
    <w:rsid w:val="002F1B71"/>
    <w:rsid w:val="003C6646"/>
    <w:rsid w:val="003D26C7"/>
    <w:rsid w:val="003F627E"/>
    <w:rsid w:val="00421FAB"/>
    <w:rsid w:val="00431407"/>
    <w:rsid w:val="00461201"/>
    <w:rsid w:val="004A4531"/>
    <w:rsid w:val="004C55E2"/>
    <w:rsid w:val="004C7E67"/>
    <w:rsid w:val="004E59A5"/>
    <w:rsid w:val="004F2452"/>
    <w:rsid w:val="00507200"/>
    <w:rsid w:val="005272F7"/>
    <w:rsid w:val="00530E1B"/>
    <w:rsid w:val="005457DD"/>
    <w:rsid w:val="0056243E"/>
    <w:rsid w:val="00584C85"/>
    <w:rsid w:val="00593E21"/>
    <w:rsid w:val="005D4F8E"/>
    <w:rsid w:val="006045AC"/>
    <w:rsid w:val="0063220B"/>
    <w:rsid w:val="00663709"/>
    <w:rsid w:val="0067588A"/>
    <w:rsid w:val="006B78BA"/>
    <w:rsid w:val="006C1391"/>
    <w:rsid w:val="006E6C5C"/>
    <w:rsid w:val="006F52DA"/>
    <w:rsid w:val="00716824"/>
    <w:rsid w:val="00730BD2"/>
    <w:rsid w:val="0075684E"/>
    <w:rsid w:val="00766C59"/>
    <w:rsid w:val="00766E93"/>
    <w:rsid w:val="007E7849"/>
    <w:rsid w:val="007F51AE"/>
    <w:rsid w:val="007F718F"/>
    <w:rsid w:val="008153BA"/>
    <w:rsid w:val="00822563"/>
    <w:rsid w:val="00831E88"/>
    <w:rsid w:val="00856E13"/>
    <w:rsid w:val="008B4E71"/>
    <w:rsid w:val="008C14ED"/>
    <w:rsid w:val="0092049F"/>
    <w:rsid w:val="00925A3F"/>
    <w:rsid w:val="00933952"/>
    <w:rsid w:val="0093764C"/>
    <w:rsid w:val="00990FE6"/>
    <w:rsid w:val="009D0210"/>
    <w:rsid w:val="009D24EA"/>
    <w:rsid w:val="00A12DE1"/>
    <w:rsid w:val="00A13513"/>
    <w:rsid w:val="00A22267"/>
    <w:rsid w:val="00A22F6C"/>
    <w:rsid w:val="00A669B2"/>
    <w:rsid w:val="00AB0903"/>
    <w:rsid w:val="00AE3410"/>
    <w:rsid w:val="00B230D8"/>
    <w:rsid w:val="00B86950"/>
    <w:rsid w:val="00B87E0F"/>
    <w:rsid w:val="00BA74AC"/>
    <w:rsid w:val="00BC3293"/>
    <w:rsid w:val="00BD3922"/>
    <w:rsid w:val="00BE0372"/>
    <w:rsid w:val="00C00826"/>
    <w:rsid w:val="00C33411"/>
    <w:rsid w:val="00C479F9"/>
    <w:rsid w:val="00C53649"/>
    <w:rsid w:val="00CA1510"/>
    <w:rsid w:val="00CD690E"/>
    <w:rsid w:val="00D03409"/>
    <w:rsid w:val="00D14E6D"/>
    <w:rsid w:val="00D4276C"/>
    <w:rsid w:val="00D5638D"/>
    <w:rsid w:val="00D87E90"/>
    <w:rsid w:val="00DA4E2D"/>
    <w:rsid w:val="00DF1929"/>
    <w:rsid w:val="00E25407"/>
    <w:rsid w:val="00E805C7"/>
    <w:rsid w:val="00E80AA4"/>
    <w:rsid w:val="00E80B6F"/>
    <w:rsid w:val="00E93D5C"/>
    <w:rsid w:val="00EB59EE"/>
    <w:rsid w:val="00EC25BB"/>
    <w:rsid w:val="00ED0E9E"/>
    <w:rsid w:val="00ED47AD"/>
    <w:rsid w:val="00ED7E40"/>
    <w:rsid w:val="00EE0A8A"/>
    <w:rsid w:val="00F61424"/>
    <w:rsid w:val="00F82FCA"/>
    <w:rsid w:val="00F9157D"/>
    <w:rsid w:val="00F9184E"/>
    <w:rsid w:val="00F926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DA"/>
    <w:rPr>
      <w:sz w:val="24"/>
      <w:szCs w:val="24"/>
      <w:lang w:val="es-ES" w:eastAsia="es-ES"/>
    </w:rPr>
  </w:style>
  <w:style w:type="paragraph" w:styleId="Ttulo4">
    <w:name w:val="heading 4"/>
    <w:basedOn w:val="Normal"/>
    <w:next w:val="Normal"/>
    <w:qFormat/>
    <w:rsid w:val="00421FAB"/>
    <w:pPr>
      <w:keepNext/>
      <w:ind w:left="-4854" w:right="-32" w:firstLine="4854"/>
      <w:jc w:val="center"/>
      <w:outlineLvl w:val="3"/>
    </w:pPr>
    <w:rPr>
      <w:rFonts w:ascii="Arial" w:hAnsi="Arial"/>
      <w:b/>
      <w:sz w:val="2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1C7A39"/>
    <w:pPr>
      <w:tabs>
        <w:tab w:val="left" w:pos="527"/>
        <w:tab w:val="left" w:pos="827"/>
      </w:tabs>
      <w:autoSpaceDE w:val="0"/>
      <w:autoSpaceDN w:val="0"/>
      <w:adjustRightInd w:val="0"/>
      <w:spacing w:line="360" w:lineRule="auto"/>
      <w:ind w:firstLine="300"/>
      <w:jc w:val="both"/>
    </w:pPr>
    <w:rPr>
      <w:rFonts w:ascii="Arial" w:hAnsi="Arial" w:cs="Arial"/>
      <w:color w:val="808000"/>
    </w:rPr>
  </w:style>
  <w:style w:type="paragraph" w:styleId="Textoindependiente">
    <w:name w:val="Body Text"/>
    <w:basedOn w:val="Normal"/>
    <w:rsid w:val="00D5638D"/>
    <w:pPr>
      <w:spacing w:after="120"/>
    </w:pPr>
  </w:style>
  <w:style w:type="character" w:styleId="Hipervnculo">
    <w:name w:val="Hyperlink"/>
    <w:basedOn w:val="Fuentedeprrafopredeter"/>
    <w:rsid w:val="0067588A"/>
    <w:rPr>
      <w:color w:val="0000FF"/>
      <w:u w:val="single"/>
    </w:rPr>
  </w:style>
  <w:style w:type="paragraph" w:styleId="Sangradetextonormal">
    <w:name w:val="Body Text Indent"/>
    <w:basedOn w:val="Normal"/>
    <w:rsid w:val="00421FAB"/>
    <w:pPr>
      <w:spacing w:after="120"/>
      <w:ind w:left="283"/>
    </w:pPr>
  </w:style>
  <w:style w:type="character" w:customStyle="1" w:styleId="apple-converted-space">
    <w:name w:val="apple-converted-space"/>
    <w:basedOn w:val="Fuentedeprrafopredeter"/>
    <w:rsid w:val="001B790C"/>
  </w:style>
  <w:style w:type="paragraph" w:styleId="Encabezado">
    <w:name w:val="header"/>
    <w:basedOn w:val="Normal"/>
    <w:rsid w:val="00F82FCA"/>
    <w:pPr>
      <w:tabs>
        <w:tab w:val="center" w:pos="4252"/>
        <w:tab w:val="right" w:pos="8504"/>
      </w:tabs>
    </w:pPr>
  </w:style>
  <w:style w:type="character" w:styleId="Nmerodepgina">
    <w:name w:val="page number"/>
    <w:basedOn w:val="Fuentedeprrafopredeter"/>
    <w:rsid w:val="00F82F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lacionesdeltrabaj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4749</Words>
  <Characters>26655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MATERIAL PARA INCLUIR EN EL SIGEVA</vt:lpstr>
    </vt:vector>
  </TitlesOfParts>
  <Company>Hewlett-Packard</Company>
  <LinksUpToDate>false</LinksUpToDate>
  <CharactersWithSpaces>31342</CharactersWithSpaces>
  <SharedDoc>false</SharedDoc>
  <HLinks>
    <vt:vector size="6" baseType="variant">
      <vt:variant>
        <vt:i4>3342385</vt:i4>
      </vt:variant>
      <vt:variant>
        <vt:i4>0</vt:i4>
      </vt:variant>
      <vt:variant>
        <vt:i4>0</vt:i4>
      </vt:variant>
      <vt:variant>
        <vt:i4>5</vt:i4>
      </vt:variant>
      <vt:variant>
        <vt:lpwstr>http://www.relacionesdeltrabajo.com.ar/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PARA INCLUIR EN EL SIGEVA</dc:title>
  <dc:creator>Viviana</dc:creator>
  <cp:lastModifiedBy>ivega</cp:lastModifiedBy>
  <cp:revision>2</cp:revision>
  <dcterms:created xsi:type="dcterms:W3CDTF">2015-07-28T19:40:00Z</dcterms:created>
  <dcterms:modified xsi:type="dcterms:W3CDTF">2015-07-28T19:40:00Z</dcterms:modified>
</cp:coreProperties>
</file>