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C1" w:rsidRDefault="00AD51C1" w:rsidP="00AD51C1">
      <w:pPr>
        <w:pStyle w:val="Encabezado"/>
        <w:ind w:right="360" w:firstLine="360"/>
        <w:rPr>
          <w:rFonts w:ascii="Arial" w:hAnsi="Arial" w:cs="Arial"/>
          <w:bCs/>
          <w:i/>
          <w:lang w:val="es-AR" w:eastAsia="es-ES"/>
        </w:rPr>
      </w:pPr>
      <w:r>
        <w:rPr>
          <w:rFonts w:ascii="Arial" w:hAnsi="Arial" w:cs="Arial"/>
          <w:b w:val="0"/>
          <w:noProof/>
          <w:lang w:val="es-AR" w:eastAsia="es-AR"/>
        </w:rPr>
        <w:drawing>
          <wp:inline distT="0" distB="0" distL="0" distR="0">
            <wp:extent cx="605155" cy="481330"/>
            <wp:effectExtent l="19050" t="0" r="444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605155" cy="481330"/>
                    </a:xfrm>
                    <a:prstGeom prst="rect">
                      <a:avLst/>
                    </a:prstGeom>
                    <a:noFill/>
                    <a:ln w="9525">
                      <a:noFill/>
                      <a:miter lim="800000"/>
                      <a:headEnd/>
                      <a:tailEnd/>
                    </a:ln>
                  </pic:spPr>
                </pic:pic>
              </a:graphicData>
            </a:graphic>
          </wp:inline>
        </w:drawing>
      </w:r>
      <w:r w:rsidRPr="006C3F30">
        <w:rPr>
          <w:rFonts w:ascii="Arial" w:hAnsi="Arial" w:cs="Arial"/>
          <w:bCs/>
          <w:i/>
          <w:lang w:val="es-AR" w:eastAsia="es-ES"/>
        </w:rPr>
        <w:t xml:space="preserve">              Universidad de Buenos Aires</w:t>
      </w:r>
    </w:p>
    <w:p w:rsidR="00AD51C1" w:rsidRDefault="00AD51C1" w:rsidP="00AD51C1">
      <w:pPr>
        <w:pStyle w:val="Encabezado"/>
        <w:ind w:right="360" w:firstLine="360"/>
        <w:rPr>
          <w:rFonts w:ascii="Arial" w:hAnsi="Arial" w:cs="Arial"/>
          <w:bCs/>
          <w:i/>
          <w:lang w:val="es-AR" w:eastAsia="es-ES"/>
        </w:rPr>
      </w:pPr>
    </w:p>
    <w:p w:rsidR="00AD51C1" w:rsidRPr="00CD7D48" w:rsidRDefault="00AD51C1" w:rsidP="00AD51C1">
      <w:pPr>
        <w:rPr>
          <w:rFonts w:ascii="Arial" w:hAnsi="Arial" w:cs="Arial"/>
          <w:b w:val="0"/>
          <w:bCs/>
        </w:rPr>
      </w:pPr>
    </w:p>
    <w:p w:rsidR="00AD51C1" w:rsidRPr="006C3F30" w:rsidRDefault="00AD51C1" w:rsidP="00AD51C1">
      <w:pPr>
        <w:jc w:val="center"/>
        <w:rPr>
          <w:rFonts w:ascii="Arial" w:hAnsi="Arial" w:cs="Arial"/>
          <w:b w:val="0"/>
        </w:rPr>
      </w:pPr>
      <w:r w:rsidRPr="006C3F30">
        <w:rPr>
          <w:rFonts w:ascii="Arial" w:hAnsi="Arial" w:cs="Arial"/>
        </w:rPr>
        <w:t>PROGRAMA DE SUBSIDIOS DE EXTENSION UNIVERSITARIA</w:t>
      </w:r>
    </w:p>
    <w:p w:rsidR="00AD51C1" w:rsidRPr="006C3F30" w:rsidRDefault="00AD51C1" w:rsidP="00AD51C1">
      <w:pPr>
        <w:jc w:val="center"/>
        <w:rPr>
          <w:rFonts w:ascii="Arial" w:hAnsi="Arial" w:cs="Arial"/>
        </w:rPr>
      </w:pPr>
      <w:r w:rsidRPr="006C3F30">
        <w:rPr>
          <w:rFonts w:ascii="Arial" w:hAnsi="Arial" w:cs="Arial"/>
        </w:rPr>
        <w:t>UBANEX - 6ª CONVOCATORIA “PROF. CARLOS EROLES”</w:t>
      </w:r>
    </w:p>
    <w:p w:rsidR="00AD51C1" w:rsidRPr="006C3F30" w:rsidRDefault="00AD51C1" w:rsidP="00AD51C1">
      <w:pPr>
        <w:rPr>
          <w:rFonts w:ascii="Arial" w:hAnsi="Arial" w:cs="Arial"/>
          <w:b w:val="0"/>
        </w:rPr>
      </w:pPr>
    </w:p>
    <w:p w:rsidR="00913BD1" w:rsidRPr="00913BD1" w:rsidRDefault="00913BD1" w:rsidP="00AD51C1">
      <w:pPr>
        <w:rPr>
          <w:sz w:val="32"/>
          <w:szCs w:val="32"/>
          <w:u w:val="single"/>
          <w:lang w:val="es-ES"/>
        </w:rPr>
      </w:pPr>
      <w:r w:rsidRPr="00913BD1">
        <w:rPr>
          <w:sz w:val="32"/>
          <w:szCs w:val="32"/>
          <w:highlight w:val="lightGray"/>
          <w:u w:val="single"/>
          <w:lang w:val="es-ES"/>
        </w:rPr>
        <w:t>Informe parcial de actividades y resultado</w:t>
      </w:r>
      <w:r w:rsidRPr="00913BD1">
        <w:rPr>
          <w:sz w:val="32"/>
          <w:szCs w:val="32"/>
          <w:highlight w:val="lightGray"/>
          <w:u w:val="single"/>
          <w:lang w:val="es-ES"/>
        </w:rPr>
        <w:tab/>
      </w:r>
    </w:p>
    <w:p w:rsidR="00AD51C1" w:rsidRPr="006C3F30" w:rsidRDefault="00AD51C1" w:rsidP="00AD51C1">
      <w:pPr>
        <w:rPr>
          <w:rFonts w:ascii="Arial" w:hAnsi="Arial" w:cs="Arial"/>
          <w:b w:val="0"/>
        </w:rPr>
      </w:pPr>
      <w:r w:rsidRPr="006C3F30">
        <w:rPr>
          <w:rFonts w:ascii="Arial" w:hAnsi="Arial" w:cs="Arial"/>
        </w:rPr>
        <w:t>a) INFORMACION GENERAL</w:t>
      </w:r>
    </w:p>
    <w:p w:rsidR="00AD51C1" w:rsidRPr="006C3F30" w:rsidRDefault="00AD51C1" w:rsidP="00AD51C1">
      <w:pPr>
        <w:rPr>
          <w:rFonts w:ascii="Arial" w:hAnsi="Arial" w:cs="Arial"/>
          <w:b w:val="0"/>
        </w:rPr>
      </w:pPr>
    </w:p>
    <w:p w:rsidR="00AD51C1" w:rsidRPr="00A257AE" w:rsidRDefault="00AD51C1" w:rsidP="00AD51C1">
      <w:pPr>
        <w:pBdr>
          <w:top w:val="single" w:sz="4" w:space="1" w:color="auto"/>
          <w:left w:val="single" w:sz="4" w:space="0" w:color="auto"/>
          <w:bottom w:val="single" w:sz="4" w:space="1" w:color="auto"/>
          <w:right w:val="single" w:sz="4" w:space="4" w:color="auto"/>
        </w:pBdr>
        <w:rPr>
          <w:rFonts w:ascii="Arial" w:hAnsi="Arial" w:cs="Arial"/>
          <w:b w:val="0"/>
          <w:bCs/>
        </w:rPr>
      </w:pPr>
      <w:r w:rsidRPr="00A257AE">
        <w:rPr>
          <w:rFonts w:ascii="Arial" w:hAnsi="Arial" w:cs="Arial"/>
        </w:rPr>
        <w:t>1. Nombre del Proyecto</w:t>
      </w:r>
    </w:p>
    <w:p w:rsidR="00AD51C1" w:rsidRPr="00A257AE" w:rsidRDefault="00AD51C1" w:rsidP="00AD51C1">
      <w:pPr>
        <w:pBdr>
          <w:top w:val="single" w:sz="4" w:space="1" w:color="auto"/>
          <w:left w:val="single" w:sz="4" w:space="0" w:color="auto"/>
          <w:bottom w:val="single" w:sz="4" w:space="1" w:color="auto"/>
          <w:right w:val="single" w:sz="4" w:space="4" w:color="auto"/>
        </w:pBdr>
        <w:rPr>
          <w:rFonts w:ascii="Arial" w:hAnsi="Arial" w:cs="Arial"/>
          <w:b w:val="0"/>
        </w:rPr>
      </w:pPr>
      <w:r w:rsidRPr="00A257AE">
        <w:rPr>
          <w:rFonts w:ascii="Arial" w:hAnsi="Arial" w:cs="Arial"/>
          <w:bCs/>
          <w:i/>
        </w:rPr>
        <w:t>Construcción de ciudadanía e inclusión social. Más y mejor educación, nuevas oportunidades</w:t>
      </w:r>
      <w:r w:rsidRPr="00A257AE">
        <w:rPr>
          <w:rFonts w:ascii="Arial" w:hAnsi="Arial" w:cs="Arial"/>
          <w:bCs/>
        </w:rPr>
        <w:t xml:space="preserve">.   </w:t>
      </w:r>
    </w:p>
    <w:p w:rsidR="00AD51C1" w:rsidRPr="00A257AE" w:rsidRDefault="00AD51C1" w:rsidP="00AD51C1">
      <w:pPr>
        <w:jc w:val="center"/>
        <w:rPr>
          <w:rFonts w:ascii="Arial" w:hAnsi="Arial" w:cs="Arial"/>
          <w:i/>
        </w:rPr>
      </w:pPr>
      <w:r w:rsidRPr="00A257AE">
        <w:rPr>
          <w:rFonts w:ascii="Arial" w:hAnsi="Arial" w:cs="Arial"/>
          <w:i/>
        </w:rPr>
        <w:t>Resolución N° 290/2014</w:t>
      </w:r>
    </w:p>
    <w:p w:rsidR="00AD51C1" w:rsidRPr="00A257AE" w:rsidRDefault="00AD51C1" w:rsidP="00AD51C1">
      <w:pPr>
        <w:pBdr>
          <w:top w:val="single" w:sz="4" w:space="1" w:color="auto"/>
          <w:left w:val="single" w:sz="4" w:space="0" w:color="auto"/>
          <w:bottom w:val="single" w:sz="4" w:space="1" w:color="auto"/>
          <w:right w:val="single" w:sz="4" w:space="4" w:color="auto"/>
        </w:pBdr>
        <w:rPr>
          <w:rFonts w:ascii="Arial" w:hAnsi="Arial" w:cs="Arial"/>
          <w:b w:val="0"/>
        </w:rPr>
      </w:pPr>
      <w:r w:rsidRPr="00A257AE">
        <w:rPr>
          <w:rFonts w:ascii="Arial" w:hAnsi="Arial" w:cs="Arial"/>
        </w:rPr>
        <w:t>2. Nombre del Director y Co-director</w:t>
      </w:r>
    </w:p>
    <w:p w:rsidR="00AD51C1" w:rsidRPr="00A257AE" w:rsidRDefault="00AD51C1" w:rsidP="00AD51C1">
      <w:pPr>
        <w:pBdr>
          <w:top w:val="single" w:sz="4" w:space="1" w:color="auto"/>
          <w:left w:val="single" w:sz="4" w:space="0" w:color="auto"/>
          <w:bottom w:val="single" w:sz="4" w:space="1" w:color="auto"/>
          <w:right w:val="single" w:sz="4" w:space="4" w:color="auto"/>
        </w:pBdr>
        <w:rPr>
          <w:rFonts w:ascii="Arial" w:hAnsi="Arial" w:cs="Arial"/>
        </w:rPr>
      </w:pPr>
      <w:r w:rsidRPr="00A257AE">
        <w:rPr>
          <w:rFonts w:ascii="Arial" w:hAnsi="Arial" w:cs="Arial"/>
        </w:rPr>
        <w:t xml:space="preserve">Vega Inés Viviana </w:t>
      </w:r>
    </w:p>
    <w:p w:rsidR="00AD51C1" w:rsidRPr="00A257AE" w:rsidRDefault="00AD51C1" w:rsidP="00AD51C1">
      <w:pPr>
        <w:pBdr>
          <w:top w:val="single" w:sz="4" w:space="1" w:color="auto"/>
          <w:left w:val="single" w:sz="4" w:space="0" w:color="auto"/>
          <w:bottom w:val="single" w:sz="4" w:space="1" w:color="auto"/>
          <w:right w:val="single" w:sz="4" w:space="4" w:color="auto"/>
        </w:pBdr>
        <w:rPr>
          <w:rFonts w:ascii="Arial" w:hAnsi="Arial" w:cs="Arial"/>
          <w:b w:val="0"/>
        </w:rPr>
      </w:pPr>
      <w:proofErr w:type="spellStart"/>
      <w:r w:rsidRPr="00A257AE">
        <w:rPr>
          <w:rFonts w:ascii="Arial" w:hAnsi="Arial" w:cs="Arial"/>
        </w:rPr>
        <w:t>Tenutto</w:t>
      </w:r>
      <w:proofErr w:type="spellEnd"/>
      <w:r w:rsidRPr="00A257AE">
        <w:rPr>
          <w:rFonts w:ascii="Arial" w:hAnsi="Arial" w:cs="Arial"/>
        </w:rPr>
        <w:t xml:space="preserve"> Marta Alicia</w:t>
      </w:r>
    </w:p>
    <w:p w:rsidR="00AD51C1" w:rsidRPr="00A257AE" w:rsidRDefault="00AD51C1" w:rsidP="00AD51C1">
      <w:pPr>
        <w:rPr>
          <w:rFonts w:ascii="Arial" w:hAnsi="Arial" w:cs="Arial"/>
          <w:b w:val="0"/>
        </w:rPr>
      </w:pPr>
    </w:p>
    <w:p w:rsidR="00AD51C1" w:rsidRPr="00A257AE" w:rsidRDefault="00AD51C1" w:rsidP="00AD51C1">
      <w:pPr>
        <w:pBdr>
          <w:top w:val="single" w:sz="4" w:space="1" w:color="auto"/>
          <w:left w:val="single" w:sz="4" w:space="0" w:color="auto"/>
          <w:bottom w:val="single" w:sz="4" w:space="1" w:color="auto"/>
          <w:right w:val="single" w:sz="4" w:space="4" w:color="auto"/>
        </w:pBdr>
        <w:rPr>
          <w:rFonts w:ascii="Arial" w:hAnsi="Arial" w:cs="Arial"/>
          <w:bCs/>
        </w:rPr>
      </w:pPr>
      <w:r w:rsidRPr="00A257AE">
        <w:rPr>
          <w:rFonts w:ascii="Arial" w:hAnsi="Arial" w:cs="Arial"/>
        </w:rPr>
        <w:t xml:space="preserve">3. Nombre de la/s cátedra/s, departamentos participante/s. </w:t>
      </w:r>
    </w:p>
    <w:p w:rsidR="00AD51C1" w:rsidRPr="00A257AE" w:rsidRDefault="00AD51C1" w:rsidP="00AD51C1">
      <w:pPr>
        <w:pStyle w:val="Cuadrculamedia1-nfasis21"/>
        <w:numPr>
          <w:ilvl w:val="0"/>
          <w:numId w:val="5"/>
        </w:numPr>
        <w:rPr>
          <w:rFonts w:ascii="Arial" w:hAnsi="Arial" w:cs="Arial"/>
          <w:bCs/>
          <w:lang w:val="es-AR"/>
        </w:rPr>
      </w:pPr>
      <w:r w:rsidRPr="00A257AE">
        <w:rPr>
          <w:rFonts w:ascii="Arial" w:hAnsi="Arial" w:cs="Arial"/>
          <w:bCs/>
          <w:lang w:val="es-AR"/>
        </w:rPr>
        <w:t xml:space="preserve">Cátedra Didáctica Especial y Residencia Pedagógica, Profesorado de Relaciones del Trabajo. </w:t>
      </w:r>
      <w:r w:rsidR="002F658A">
        <w:rPr>
          <w:rFonts w:ascii="Arial" w:hAnsi="Arial" w:cs="Arial"/>
          <w:bCs/>
          <w:lang w:val="es-AR"/>
        </w:rPr>
        <w:t>Prof. Vega</w:t>
      </w:r>
    </w:p>
    <w:p w:rsidR="00AD51C1" w:rsidRPr="00A257AE" w:rsidRDefault="00AD51C1" w:rsidP="00AD51C1">
      <w:pPr>
        <w:pStyle w:val="Cuadrculamedia1-nfasis21"/>
        <w:numPr>
          <w:ilvl w:val="0"/>
          <w:numId w:val="5"/>
        </w:numPr>
        <w:rPr>
          <w:rFonts w:ascii="Arial" w:hAnsi="Arial" w:cs="Arial"/>
          <w:bCs/>
          <w:lang w:val="es-AR"/>
        </w:rPr>
      </w:pPr>
      <w:r w:rsidRPr="00A257AE">
        <w:rPr>
          <w:rFonts w:ascii="Arial" w:hAnsi="Arial" w:cs="Arial"/>
          <w:bCs/>
          <w:lang w:val="es-AR"/>
        </w:rPr>
        <w:t xml:space="preserve">Cátedra Metodología de la Investigación y Técnicas de Evaluación Carrera de Relaciones del Trabajo  Prof. </w:t>
      </w:r>
      <w:proofErr w:type="spellStart"/>
      <w:r w:rsidRPr="00A257AE">
        <w:rPr>
          <w:rFonts w:ascii="Arial" w:hAnsi="Arial" w:cs="Arial"/>
          <w:bCs/>
          <w:lang w:val="es-AR"/>
        </w:rPr>
        <w:t>Doublier</w:t>
      </w:r>
      <w:proofErr w:type="spellEnd"/>
      <w:r w:rsidRPr="00A257AE">
        <w:rPr>
          <w:rFonts w:ascii="Arial" w:hAnsi="Arial" w:cs="Arial"/>
          <w:bCs/>
          <w:lang w:val="es-AR"/>
        </w:rPr>
        <w:t>-Vega</w:t>
      </w:r>
    </w:p>
    <w:p w:rsidR="00AD51C1" w:rsidRPr="00A257AE" w:rsidRDefault="00AD51C1" w:rsidP="00AD51C1">
      <w:pPr>
        <w:pStyle w:val="Cuadrculamedia1-nfasis21"/>
        <w:numPr>
          <w:ilvl w:val="0"/>
          <w:numId w:val="5"/>
        </w:numPr>
        <w:rPr>
          <w:rFonts w:ascii="Arial" w:hAnsi="Arial" w:cs="Arial"/>
          <w:bCs/>
          <w:lang w:val="es-AR"/>
        </w:rPr>
      </w:pPr>
      <w:r w:rsidRPr="00A257AE">
        <w:rPr>
          <w:rFonts w:ascii="Arial" w:hAnsi="Arial" w:cs="Arial"/>
          <w:bCs/>
          <w:lang w:val="es-AR"/>
        </w:rPr>
        <w:t xml:space="preserve">CENS Nª 15,  </w:t>
      </w:r>
      <w:proofErr w:type="gramStart"/>
      <w:r w:rsidRPr="00A257AE">
        <w:rPr>
          <w:rFonts w:ascii="Arial" w:hAnsi="Arial" w:cs="Arial"/>
          <w:bCs/>
          <w:lang w:val="es-AR"/>
        </w:rPr>
        <w:t>48 ,</w:t>
      </w:r>
      <w:proofErr w:type="gramEnd"/>
      <w:r w:rsidRPr="00A257AE">
        <w:rPr>
          <w:rFonts w:ascii="Arial" w:hAnsi="Arial" w:cs="Arial"/>
          <w:bCs/>
          <w:lang w:val="es-AR"/>
        </w:rPr>
        <w:t xml:space="preserve">  87 y 92 Orientación Perito en Relaciones del Trabajo e Higiene Laboral.</w:t>
      </w:r>
    </w:p>
    <w:p w:rsidR="00561C80" w:rsidRPr="00A257AE" w:rsidRDefault="00561C80" w:rsidP="002F658A">
      <w:pPr>
        <w:pBdr>
          <w:top w:val="single" w:sz="4" w:space="1" w:color="auto"/>
          <w:left w:val="single" w:sz="4" w:space="6" w:color="auto"/>
          <w:bottom w:val="single" w:sz="4" w:space="1" w:color="auto"/>
          <w:right w:val="single" w:sz="4" w:space="4" w:color="auto"/>
        </w:pBdr>
        <w:rPr>
          <w:b w:val="0"/>
          <w:lang w:val="es-ES"/>
        </w:rPr>
      </w:pPr>
      <w:r w:rsidRPr="002F658A">
        <w:rPr>
          <w:lang w:val="es-ES"/>
        </w:rPr>
        <w:t>Objetivo  General del Proyecto</w:t>
      </w:r>
      <w:r w:rsidRPr="002F658A">
        <w:rPr>
          <w:lang w:val="es-ES"/>
        </w:rPr>
        <w:tab/>
      </w:r>
      <w:r w:rsidRPr="002F658A">
        <w:rPr>
          <w:lang w:val="es-ES"/>
        </w:rPr>
        <w:tab/>
      </w:r>
      <w:r w:rsidRPr="002F658A">
        <w:rPr>
          <w:lang w:val="es-ES"/>
        </w:rPr>
        <w:tab/>
      </w:r>
      <w:r w:rsidRPr="002F658A">
        <w:rPr>
          <w:lang w:val="es-ES"/>
        </w:rPr>
        <w:tab/>
      </w:r>
      <w:r w:rsidRPr="002F658A">
        <w:rPr>
          <w:lang w:val="es-ES"/>
        </w:rPr>
        <w:tab/>
      </w:r>
      <w:r w:rsidRPr="002F658A">
        <w:rPr>
          <w:lang w:val="es-ES"/>
        </w:rPr>
        <w:tab/>
      </w:r>
      <w:r w:rsidRPr="002F658A">
        <w:rPr>
          <w:lang w:val="es-ES"/>
        </w:rPr>
        <w:tab/>
      </w:r>
      <w:r w:rsidRPr="002F658A">
        <w:rPr>
          <w:lang w:val="es-ES"/>
        </w:rPr>
        <w:tab/>
      </w:r>
      <w:r w:rsidRPr="002F658A">
        <w:rPr>
          <w:lang w:val="es-ES"/>
        </w:rPr>
        <w:tab/>
      </w:r>
    </w:p>
    <w:p w:rsidR="00AD51C1" w:rsidRPr="00A257AE" w:rsidRDefault="00AD51C1" w:rsidP="00AD51C1">
      <w:pPr>
        <w:rPr>
          <w:rFonts w:ascii="Arial" w:hAnsi="Arial" w:cs="Arial"/>
        </w:rPr>
      </w:pPr>
      <w:r w:rsidRPr="00A257AE">
        <w:rPr>
          <w:rFonts w:ascii="Arial" w:hAnsi="Arial" w:cs="Arial"/>
        </w:rPr>
        <w:t>Fortalecer las propuestas de los Centros educativos de Nivel Secundario (CENS) con orientación en Relaciones del Trabajo aportando aquellas herramientas que propicien el acceso y la  permanencia de los estudiantes a estudios posteriores así como inserción en laboral y, así, fortalecer el ejercicio pleno de su ciudadanía.</w:t>
      </w:r>
    </w:p>
    <w:p w:rsidR="00561C80" w:rsidRPr="00C15DBC" w:rsidRDefault="006D12A4" w:rsidP="006D12A4">
      <w:pPr>
        <w:rPr>
          <w:rFonts w:ascii="Arial" w:hAnsi="Arial" w:cs="Arial"/>
          <w:sz w:val="20"/>
          <w:szCs w:val="20"/>
        </w:rPr>
      </w:pPr>
      <w:r w:rsidRPr="00C15DBC">
        <w:rPr>
          <w:rFonts w:ascii="Arial" w:hAnsi="Arial" w:cs="Arial"/>
          <w:sz w:val="20"/>
          <w:szCs w:val="20"/>
        </w:rPr>
        <w:t>.</w:t>
      </w:r>
    </w:p>
    <w:p w:rsidR="00561C80" w:rsidRDefault="00561C80" w:rsidP="00561C80">
      <w:pPr>
        <w:rPr>
          <w:b w:val="0"/>
          <w:lang w:val="es-ES"/>
        </w:rPr>
      </w:pPr>
      <w:r w:rsidRPr="00EA12B0">
        <w:rPr>
          <w:highlight w:val="lightGray"/>
          <w:lang w:val="es-ES"/>
        </w:rPr>
        <w:t>Objetivos Específicos del Proyect</w:t>
      </w:r>
      <w:r>
        <w:rPr>
          <w:highlight w:val="lightGray"/>
          <w:lang w:val="es-ES"/>
        </w:rPr>
        <w:t>o</w:t>
      </w:r>
      <w:r>
        <w:rPr>
          <w:highlight w:val="lightGray"/>
          <w:lang w:val="es-ES"/>
        </w:rPr>
        <w:tab/>
      </w:r>
      <w:r w:rsidR="00CC41A1">
        <w:rPr>
          <w:highlight w:val="lightGray"/>
          <w:lang w:val="es-ES"/>
        </w:rPr>
        <w:t>(breve resumen)</w:t>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p>
    <w:p w:rsidR="002F658A" w:rsidRPr="002F658A" w:rsidRDefault="002F658A" w:rsidP="002F658A">
      <w:pPr>
        <w:pStyle w:val="Cuadrculamedia1-nfasis21"/>
        <w:numPr>
          <w:ilvl w:val="0"/>
          <w:numId w:val="6"/>
        </w:numPr>
        <w:rPr>
          <w:rFonts w:ascii="Arial" w:hAnsi="Arial" w:cs="Arial"/>
        </w:rPr>
      </w:pPr>
      <w:r w:rsidRPr="002F658A">
        <w:rPr>
          <w:rFonts w:ascii="Arial" w:hAnsi="Arial" w:cs="Arial"/>
        </w:rPr>
        <w:lastRenderedPageBreak/>
        <w:t>Brindar herramientas que favorezcan la continuidad de los estudios de los alumnos de los CENS.</w:t>
      </w:r>
    </w:p>
    <w:p w:rsidR="002F658A" w:rsidRPr="002F658A" w:rsidRDefault="002F658A" w:rsidP="002F658A">
      <w:pPr>
        <w:pStyle w:val="Cuadrculamedia1-nfasis21"/>
        <w:numPr>
          <w:ilvl w:val="0"/>
          <w:numId w:val="6"/>
        </w:numPr>
        <w:rPr>
          <w:rFonts w:ascii="Arial" w:hAnsi="Arial" w:cs="Arial"/>
        </w:rPr>
      </w:pPr>
      <w:r w:rsidRPr="002F658A">
        <w:rPr>
          <w:rFonts w:ascii="Arial" w:hAnsi="Arial" w:cs="Arial"/>
        </w:rPr>
        <w:t>Concienciar acerca del conocimiento de las relaciones del trabajo como forma de incorporar elementos para el ejercicio de una ciudadanía responsable y participativa.</w:t>
      </w:r>
    </w:p>
    <w:p w:rsidR="002F658A" w:rsidRPr="002F658A" w:rsidRDefault="00C30F69" w:rsidP="002F658A">
      <w:pPr>
        <w:pStyle w:val="Cuadrculamedia1-nfasis21"/>
        <w:numPr>
          <w:ilvl w:val="0"/>
          <w:numId w:val="6"/>
        </w:numPr>
        <w:rPr>
          <w:rFonts w:ascii="Arial" w:hAnsi="Arial" w:cs="Arial"/>
        </w:rPr>
      </w:pPr>
      <w:r w:rsidRPr="00C30F69">
        <w:rPr>
          <w:noProof/>
          <w:lang w:eastAsia="es-ES"/>
        </w:rPr>
        <w:pict>
          <v:shapetype id="_x0000_t202" coordsize="21600,21600" o:spt="202" path="m,l,21600r21600,l21600,xe">
            <v:stroke joinstyle="miter"/>
            <v:path gradientshapeok="t" o:connecttype="rect"/>
          </v:shapetype>
          <v:shape id="Text Box 12" o:spid="_x0000_s1026" type="#_x0000_t202" style="position:absolute;left:0;text-align:left;margin-left:9pt;margin-top:65.25pt;width:459pt;height:49.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">
            <v:textbox>
              <w:txbxContent>
                <w:p w:rsidR="002F658A" w:rsidRDefault="002F658A" w:rsidP="002F658A">
                  <w:pPr>
                    <w:rPr>
                      <w:rFonts w:ascii="Arial" w:hAnsi="Arial" w:cs="Arial"/>
                      <w:b w:val="0"/>
                      <w:bCs/>
                      <w:sz w:val="20"/>
                      <w:szCs w:val="20"/>
                    </w:rPr>
                  </w:pPr>
                  <w:r>
                    <w:rPr>
                      <w:rFonts w:ascii="Arial" w:hAnsi="Arial" w:cs="Arial"/>
                      <w:bCs/>
                      <w:sz w:val="20"/>
                      <w:szCs w:val="20"/>
                    </w:rPr>
                    <w:t>3</w:t>
                  </w:r>
                  <w:r>
                    <w:rPr>
                      <w:rFonts w:ascii="Arial Narrow" w:hAnsi="Arial Narrow" w:cs="Arial Narrow"/>
                      <w:bCs/>
                      <w:sz w:val="20"/>
                      <w:szCs w:val="20"/>
                    </w:rPr>
                    <w:t xml:space="preserve">. Dispositivo de intervención </w:t>
                  </w:r>
                  <w:r w:rsidRPr="00C14CBC">
                    <w:rPr>
                      <w:rFonts w:ascii="Arial Narrow" w:hAnsi="Arial Narrow" w:cs="Arial Narrow"/>
                      <w:sz w:val="20"/>
                      <w:szCs w:val="20"/>
                    </w:rPr>
                    <w:t xml:space="preserve">(hasta </w:t>
                  </w:r>
                  <w:r>
                    <w:rPr>
                      <w:rFonts w:ascii="Arial Narrow" w:hAnsi="Arial Narrow" w:cs="Arial Narrow"/>
                      <w:sz w:val="20"/>
                      <w:szCs w:val="20"/>
                    </w:rPr>
                    <w:t>1</w:t>
                  </w:r>
                  <w:r w:rsidRPr="00C14CBC">
                    <w:rPr>
                      <w:rFonts w:ascii="Arial Narrow" w:hAnsi="Arial Narrow" w:cs="Arial Narrow"/>
                      <w:sz w:val="20"/>
                      <w:szCs w:val="20"/>
                    </w:rPr>
                    <w:t xml:space="preserve"> páginas)</w:t>
                  </w:r>
                  <w:r>
                    <w:rPr>
                      <w:rFonts w:ascii="Arial Narrow" w:hAnsi="Arial Narrow" w:cs="Arial Narrow"/>
                      <w:bCs/>
                      <w:sz w:val="20"/>
                      <w:szCs w:val="20"/>
                    </w:rPr>
                    <w:t xml:space="preserve">: </w:t>
                  </w:r>
                  <w:r>
                    <w:rPr>
                      <w:rFonts w:ascii="Arial Narrow" w:hAnsi="Arial Narrow" w:cs="Arial Narrow"/>
                      <w:sz w:val="20"/>
                      <w:szCs w:val="20"/>
                    </w:rPr>
                    <w:t>Señale claramente la estrategia de intervención y el/los dispositivos para concretar los objetivos.  Describa sintéticamente lineamientos teóricos y metodológicos de intervención</w:t>
                  </w:r>
                  <w:r>
                    <w:rPr>
                      <w:rFonts w:ascii="Arial Narrow" w:hAnsi="Arial Narrow" w:cs="Arial Narrow"/>
                      <w:bCs/>
                      <w:sz w:val="20"/>
                      <w:szCs w:val="20"/>
                    </w:rPr>
                    <w:t xml:space="preserve">.  </w:t>
                  </w:r>
                  <w:r>
                    <w:rPr>
                      <w:rFonts w:ascii="Arial Narrow" w:hAnsi="Arial Narrow" w:cs="Arial Narrow"/>
                      <w:sz w:val="20"/>
                      <w:szCs w:val="20"/>
                    </w:rPr>
                    <w:t xml:space="preserve">Incluya características del equipo que fortalezcan el dispositivo. </w:t>
                  </w:r>
                </w:p>
                <w:p w:rsidR="002F658A" w:rsidRDefault="002F658A" w:rsidP="002F658A"/>
              </w:txbxContent>
            </v:textbox>
            <w10:wrap type="square"/>
          </v:shape>
        </w:pict>
      </w:r>
      <w:r w:rsidR="002F658A" w:rsidRPr="002F658A">
        <w:rPr>
          <w:rFonts w:ascii="Arial" w:hAnsi="Arial" w:cs="Arial"/>
        </w:rPr>
        <w:t xml:space="preserve">Ofrecer herramientas de análisis y alternativas factibles que favorezcan la inserción de los estudiantes en la sociedad en general y en el mundo del trabajo en particular. </w:t>
      </w:r>
    </w:p>
    <w:p w:rsidR="002F658A" w:rsidRDefault="002F658A" w:rsidP="00561C80">
      <w:pPr>
        <w:rPr>
          <w:b w:val="0"/>
          <w:highlight w:val="lightGray"/>
          <w:lang w:val="es-ES"/>
        </w:rPr>
      </w:pPr>
    </w:p>
    <w:p w:rsidR="002F658A" w:rsidRDefault="002F658A" w:rsidP="00561C80">
      <w:pPr>
        <w:rPr>
          <w:b w:val="0"/>
          <w:highlight w:val="lightGray"/>
          <w:lang w:val="es-ES"/>
        </w:rPr>
      </w:pPr>
    </w:p>
    <w:p w:rsidR="002F658A" w:rsidRDefault="002F658A" w:rsidP="00561C80">
      <w:pPr>
        <w:rPr>
          <w:b w:val="0"/>
          <w:highlight w:val="lightGray"/>
          <w:lang w:val="es-ES"/>
        </w:rPr>
      </w:pPr>
    </w:p>
    <w:p w:rsidR="002F658A" w:rsidRDefault="002F658A" w:rsidP="00561C80">
      <w:pPr>
        <w:rPr>
          <w:b w:val="0"/>
          <w:highlight w:val="lightGray"/>
          <w:lang w:val="es-ES"/>
        </w:rPr>
      </w:pPr>
    </w:p>
    <w:p w:rsidR="002F658A" w:rsidRDefault="002F658A" w:rsidP="00561C80">
      <w:pPr>
        <w:rPr>
          <w:b w:val="0"/>
          <w:highlight w:val="lightGray"/>
          <w:lang w:val="es-ES"/>
        </w:rPr>
      </w:pPr>
    </w:p>
    <w:p w:rsidR="00561C80" w:rsidRDefault="00561C80" w:rsidP="00561C80">
      <w:pPr>
        <w:rPr>
          <w:b w:val="0"/>
          <w:lang w:val="es-ES"/>
        </w:rPr>
      </w:pPr>
      <w:r w:rsidRPr="00EA12B0">
        <w:rPr>
          <w:highlight w:val="lightGray"/>
          <w:lang w:val="es-ES"/>
        </w:rPr>
        <w:t>Duración del Proyect</w:t>
      </w:r>
      <w:r>
        <w:rPr>
          <w:highlight w:val="lightGray"/>
          <w:lang w:val="es-ES"/>
        </w:rPr>
        <w:t>o</w:t>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p>
    <w:p w:rsidR="002F4199" w:rsidRPr="002F4199" w:rsidRDefault="00490F03" w:rsidP="00561C80">
      <w:pPr>
        <w:rPr>
          <w:rFonts w:ascii="Arial" w:hAnsi="Arial" w:cs="Arial"/>
          <w:b w:val="0"/>
          <w:bCs/>
          <w:sz w:val="20"/>
          <w:szCs w:val="20"/>
          <w:lang w:eastAsia="es-ES"/>
        </w:rPr>
      </w:pPr>
      <w:r w:rsidRPr="00C15DBC">
        <w:rPr>
          <w:rFonts w:ascii="Arial" w:hAnsi="Arial" w:cs="Arial"/>
          <w:bCs/>
          <w:sz w:val="20"/>
          <w:szCs w:val="20"/>
          <w:lang w:eastAsia="es-ES"/>
        </w:rPr>
        <w:t>1 Año.</w:t>
      </w:r>
    </w:p>
    <w:p w:rsidR="00C430AB" w:rsidRDefault="00C430AB" w:rsidP="00561C80">
      <w:pPr>
        <w:rPr>
          <w:b w:val="0"/>
          <w:highlight w:val="lightGray"/>
          <w:lang w:val="es-ES"/>
        </w:rPr>
      </w:pPr>
    </w:p>
    <w:p w:rsidR="00C430AB" w:rsidRDefault="00C430AB" w:rsidP="00561C80">
      <w:pPr>
        <w:rPr>
          <w:b w:val="0"/>
          <w:highlight w:val="lightGray"/>
          <w:lang w:val="es-ES"/>
        </w:rPr>
      </w:pPr>
    </w:p>
    <w:p w:rsidR="00561C80" w:rsidRDefault="00561C80" w:rsidP="00561C80">
      <w:pPr>
        <w:rPr>
          <w:b w:val="0"/>
          <w:lang w:val="es-ES"/>
        </w:rPr>
      </w:pPr>
      <w:r w:rsidRPr="00EA12B0">
        <w:rPr>
          <w:highlight w:val="lightGray"/>
          <w:lang w:val="es-ES"/>
        </w:rPr>
        <w:t xml:space="preserve">Informe </w:t>
      </w:r>
      <w:r>
        <w:rPr>
          <w:highlight w:val="lightGray"/>
          <w:lang w:val="es-ES"/>
        </w:rPr>
        <w:t>parcial</w:t>
      </w:r>
      <w:r w:rsidRPr="00EA12B0">
        <w:rPr>
          <w:highlight w:val="lightGray"/>
          <w:lang w:val="es-ES"/>
        </w:rPr>
        <w:t xml:space="preserve"> </w:t>
      </w:r>
      <w:r>
        <w:rPr>
          <w:highlight w:val="lightGray"/>
          <w:lang w:val="es-ES"/>
        </w:rPr>
        <w:t xml:space="preserve">de </w:t>
      </w:r>
      <w:r w:rsidRPr="00EA12B0">
        <w:rPr>
          <w:highlight w:val="lightGray"/>
          <w:lang w:val="es-ES"/>
        </w:rPr>
        <w:t>actividades y resultado</w:t>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r>
        <w:rPr>
          <w:highlight w:val="lightGray"/>
          <w:lang w:val="es-ES"/>
        </w:rPr>
        <w:tab/>
      </w:r>
    </w:p>
    <w:p w:rsidR="00C77ABC" w:rsidRPr="00C15DBC" w:rsidRDefault="00C77ABC" w:rsidP="00C77ABC">
      <w:pPr>
        <w:rPr>
          <w:rFonts w:ascii="Arial" w:hAnsi="Arial" w:cs="Arial"/>
          <w:sz w:val="20"/>
          <w:szCs w:val="20"/>
        </w:rPr>
      </w:pPr>
      <w:r w:rsidRPr="00C15DBC">
        <w:rPr>
          <w:rFonts w:ascii="Arial" w:hAnsi="Arial" w:cs="Arial"/>
          <w:sz w:val="20"/>
          <w:szCs w:val="20"/>
        </w:rPr>
        <w:t>Nos encontramos a la fecha en plena etapa de ejecución de las actividades, que a continuación detallamos; sobre las cuales realizaremos los encuentros evaluativos a fines del mes de octubre, principio de noviembre a fin de establecer el impacto tanto  en las Instituciones destinatarias del proyecto, como en los alumnos participantes</w:t>
      </w:r>
      <w:r w:rsidR="00F63722">
        <w:rPr>
          <w:rFonts w:ascii="Arial" w:hAnsi="Arial" w:cs="Arial"/>
          <w:sz w:val="20"/>
          <w:szCs w:val="20"/>
        </w:rPr>
        <w:t xml:space="preserve"> </w:t>
      </w:r>
      <w:r w:rsidRPr="00C15DBC">
        <w:rPr>
          <w:rFonts w:ascii="Arial" w:hAnsi="Arial" w:cs="Arial"/>
          <w:sz w:val="20"/>
          <w:szCs w:val="20"/>
        </w:rPr>
        <w:t xml:space="preserve">del proyecto. Está previsto incluir instancias de evaluación, autoevaluación y </w:t>
      </w:r>
      <w:proofErr w:type="spellStart"/>
      <w:r w:rsidRPr="00C15DBC">
        <w:rPr>
          <w:rFonts w:ascii="Arial" w:hAnsi="Arial" w:cs="Arial"/>
          <w:sz w:val="20"/>
          <w:szCs w:val="20"/>
        </w:rPr>
        <w:t>co</w:t>
      </w:r>
      <w:proofErr w:type="spellEnd"/>
      <w:r w:rsidRPr="00C15DBC">
        <w:rPr>
          <w:rFonts w:ascii="Arial" w:hAnsi="Arial" w:cs="Arial"/>
          <w:sz w:val="20"/>
          <w:szCs w:val="20"/>
        </w:rPr>
        <w:t xml:space="preserve"> evaluación, tendientes a determinar el cumplimiento respecto de la pertinencia de la propuesta en términos del alcance de los objetivos propuestos tanto en lo que atañe a las instituciones, como a los actores involucrados en orden del respeto por el sentido del servicio social. </w:t>
      </w:r>
    </w:p>
    <w:p w:rsidR="00C77ABC" w:rsidRPr="00F63722" w:rsidRDefault="00C77ABC" w:rsidP="00C77ABC">
      <w:pPr>
        <w:spacing w:line="240" w:lineRule="auto"/>
        <w:rPr>
          <w:rFonts w:ascii="Arial" w:hAnsi="Arial" w:cs="Arial"/>
          <w:b w:val="0"/>
          <w:color w:val="auto"/>
          <w:szCs w:val="24"/>
        </w:rPr>
      </w:pPr>
      <w:r w:rsidRPr="00F63722">
        <w:rPr>
          <w:rFonts w:ascii="Arial" w:hAnsi="Arial" w:cs="Arial"/>
          <w:color w:val="auto"/>
          <w:szCs w:val="24"/>
        </w:rPr>
        <w:t>Conferencias/Paneles con debate posterior</w:t>
      </w:r>
    </w:p>
    <w:p w:rsidR="00C77ABC" w:rsidRPr="00F63722" w:rsidRDefault="00C77ABC" w:rsidP="00C77ABC">
      <w:pPr>
        <w:spacing w:line="240" w:lineRule="auto"/>
        <w:rPr>
          <w:rFonts w:ascii="Arial" w:hAnsi="Arial" w:cs="Arial"/>
          <w:b w:val="0"/>
          <w:color w:val="auto"/>
          <w:szCs w:val="24"/>
          <w:u w:val="single"/>
        </w:rPr>
      </w:pPr>
      <w:r w:rsidRPr="00F63722">
        <w:rPr>
          <w:rFonts w:ascii="Arial" w:hAnsi="Arial" w:cs="Arial"/>
          <w:color w:val="auto"/>
          <w:szCs w:val="24"/>
          <w:u w:val="single"/>
        </w:rPr>
        <w:t xml:space="preserve"> Condiciones y Medio Ambiente del Trabajo.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04--04-2013. </w:t>
      </w:r>
      <w:proofErr w:type="spellStart"/>
      <w:r w:rsidRPr="00F63722">
        <w:rPr>
          <w:rFonts w:ascii="Arial" w:hAnsi="Arial" w:cs="Arial"/>
          <w:color w:val="auto"/>
          <w:sz w:val="20"/>
          <w:szCs w:val="20"/>
        </w:rPr>
        <w:t>Cens</w:t>
      </w:r>
      <w:proofErr w:type="spellEnd"/>
      <w:r w:rsidRPr="00F63722">
        <w:rPr>
          <w:rFonts w:ascii="Arial" w:hAnsi="Arial" w:cs="Arial"/>
          <w:color w:val="auto"/>
          <w:sz w:val="20"/>
          <w:szCs w:val="20"/>
        </w:rPr>
        <w:t xml:space="preserve"> 15 – </w:t>
      </w:r>
      <w:r w:rsidR="00C430AB" w:rsidRPr="00F63722">
        <w:rPr>
          <w:rFonts w:ascii="Arial" w:hAnsi="Arial" w:cs="Arial"/>
          <w:color w:val="auto"/>
          <w:sz w:val="20"/>
          <w:szCs w:val="20"/>
        </w:rPr>
        <w:t xml:space="preserve"> </w:t>
      </w:r>
      <w:r w:rsidRPr="00F63722">
        <w:rPr>
          <w:rFonts w:ascii="Arial" w:hAnsi="Arial" w:cs="Arial"/>
          <w:color w:val="auto"/>
          <w:sz w:val="20"/>
          <w:szCs w:val="20"/>
        </w:rPr>
        <w:t xml:space="preserve">Expositores Prof. Silvia </w:t>
      </w:r>
      <w:proofErr w:type="spellStart"/>
      <w:r w:rsidRPr="00F63722">
        <w:rPr>
          <w:rFonts w:ascii="Arial" w:hAnsi="Arial" w:cs="Arial"/>
          <w:color w:val="auto"/>
          <w:sz w:val="20"/>
          <w:szCs w:val="20"/>
        </w:rPr>
        <w:t>Korinfeld</w:t>
      </w:r>
      <w:proofErr w:type="spellEnd"/>
      <w:r w:rsidRPr="00F63722">
        <w:rPr>
          <w:rFonts w:ascii="Arial" w:hAnsi="Arial" w:cs="Arial"/>
          <w:color w:val="auto"/>
          <w:sz w:val="20"/>
          <w:szCs w:val="20"/>
        </w:rPr>
        <w:t xml:space="preserve"> y Prof. Alberto  Peláez</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Destinatarios: Profesores y estudiantes</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Cantidad de Participantes: 100</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Recursos generados: </w:t>
      </w:r>
      <w:proofErr w:type="spellStart"/>
      <w:r w:rsidRPr="00F63722">
        <w:rPr>
          <w:rFonts w:ascii="Arial" w:hAnsi="Arial" w:cs="Arial"/>
          <w:color w:val="auto"/>
          <w:sz w:val="20"/>
          <w:szCs w:val="20"/>
        </w:rPr>
        <w:t>power</w:t>
      </w:r>
      <w:proofErr w:type="spellEnd"/>
      <w:r w:rsidRPr="00F63722">
        <w:rPr>
          <w:rFonts w:ascii="Arial" w:hAnsi="Arial" w:cs="Arial"/>
          <w:color w:val="auto"/>
          <w:sz w:val="20"/>
          <w:szCs w:val="20"/>
        </w:rPr>
        <w:t xml:space="preserve"> </w:t>
      </w:r>
      <w:proofErr w:type="spellStart"/>
      <w:r w:rsidRPr="00F63722">
        <w:rPr>
          <w:rFonts w:ascii="Arial" w:hAnsi="Arial" w:cs="Arial"/>
          <w:color w:val="auto"/>
          <w:sz w:val="20"/>
          <w:szCs w:val="20"/>
        </w:rPr>
        <w:t>point</w:t>
      </w:r>
      <w:proofErr w:type="spellEnd"/>
      <w:r w:rsidRPr="00F63722">
        <w:rPr>
          <w:rFonts w:ascii="Arial" w:hAnsi="Arial" w:cs="Arial"/>
          <w:color w:val="auto"/>
          <w:sz w:val="20"/>
          <w:szCs w:val="20"/>
        </w:rPr>
        <w:t>.</w:t>
      </w:r>
    </w:p>
    <w:p w:rsidR="00C77ABC" w:rsidRPr="00F63722" w:rsidRDefault="00C77ABC" w:rsidP="00C77ABC">
      <w:pPr>
        <w:spacing w:line="240" w:lineRule="auto"/>
        <w:rPr>
          <w:rFonts w:ascii="Arial" w:hAnsi="Arial" w:cs="Arial"/>
          <w:b w:val="0"/>
          <w:color w:val="auto"/>
          <w:szCs w:val="24"/>
          <w:u w:val="single"/>
        </w:rPr>
      </w:pPr>
      <w:r w:rsidRPr="00F63722">
        <w:rPr>
          <w:rFonts w:ascii="Arial" w:hAnsi="Arial" w:cs="Arial"/>
          <w:color w:val="auto"/>
          <w:szCs w:val="24"/>
          <w:u w:val="single"/>
        </w:rPr>
        <w:t>Adicciones en el ámbito laboral con debate posterior</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w:t>
      </w:r>
      <w:proofErr w:type="spellStart"/>
      <w:r w:rsidRPr="00F63722">
        <w:rPr>
          <w:rFonts w:ascii="Arial" w:hAnsi="Arial" w:cs="Arial"/>
          <w:color w:val="auto"/>
          <w:sz w:val="20"/>
          <w:szCs w:val="20"/>
        </w:rPr>
        <w:t>Cens</w:t>
      </w:r>
      <w:proofErr w:type="spellEnd"/>
      <w:r w:rsidRPr="00F63722">
        <w:rPr>
          <w:rFonts w:ascii="Arial" w:hAnsi="Arial" w:cs="Arial"/>
          <w:color w:val="auto"/>
          <w:sz w:val="20"/>
          <w:szCs w:val="20"/>
        </w:rPr>
        <w:t xml:space="preserve"> 15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Fecha 18-04-2013 </w:t>
      </w:r>
      <w:r w:rsidR="00AD58A9" w:rsidRPr="00F63722">
        <w:rPr>
          <w:rFonts w:ascii="Arial" w:hAnsi="Arial" w:cs="Arial"/>
          <w:color w:val="auto"/>
          <w:sz w:val="20"/>
          <w:szCs w:val="20"/>
        </w:rPr>
        <w:t xml:space="preserve">- </w:t>
      </w:r>
      <w:r w:rsidRPr="00F63722">
        <w:rPr>
          <w:rFonts w:ascii="Arial" w:hAnsi="Arial" w:cs="Arial"/>
          <w:color w:val="auto"/>
          <w:sz w:val="20"/>
          <w:szCs w:val="20"/>
        </w:rPr>
        <w:t>Expositora: Dra</w:t>
      </w:r>
      <w:r w:rsidR="00A67B62" w:rsidRPr="00F63722">
        <w:rPr>
          <w:rFonts w:ascii="Arial" w:hAnsi="Arial" w:cs="Arial"/>
          <w:color w:val="auto"/>
          <w:sz w:val="20"/>
          <w:szCs w:val="20"/>
        </w:rPr>
        <w:t>.</w:t>
      </w:r>
      <w:r w:rsidRPr="00F63722">
        <w:rPr>
          <w:rFonts w:ascii="Arial" w:hAnsi="Arial" w:cs="Arial"/>
          <w:color w:val="auto"/>
          <w:sz w:val="20"/>
          <w:szCs w:val="20"/>
        </w:rPr>
        <w:t xml:space="preserve"> Lucia García</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shd w:val="clear" w:color="auto" w:fill="FFFFFF"/>
        </w:rPr>
        <w:t xml:space="preserve">Coordinación de Políticas de Prevención de Adicciones y del Consumo de Sustancias Psicotrópicas y Drogas con impacto en el Mundo del Trabajo </w:t>
      </w:r>
      <w:r w:rsidRPr="00F63722">
        <w:rPr>
          <w:rFonts w:ascii="Arial" w:hAnsi="Arial" w:cs="Arial"/>
          <w:bCs/>
          <w:color w:val="auto"/>
          <w:kern w:val="36"/>
          <w:sz w:val="20"/>
          <w:szCs w:val="20"/>
        </w:rPr>
        <w:t>(</w:t>
      </w:r>
      <w:proofErr w:type="spellStart"/>
      <w:r w:rsidRPr="00F63722">
        <w:rPr>
          <w:rFonts w:ascii="Arial" w:hAnsi="Arial" w:cs="Arial"/>
          <w:bCs/>
          <w:color w:val="auto"/>
          <w:kern w:val="36"/>
          <w:sz w:val="20"/>
          <w:szCs w:val="20"/>
        </w:rPr>
        <w:t>CoPreAd</w:t>
      </w:r>
      <w:proofErr w:type="spellEnd"/>
      <w:r w:rsidRPr="00F63722">
        <w:rPr>
          <w:rFonts w:ascii="Arial" w:hAnsi="Arial" w:cs="Arial"/>
          <w:bCs/>
          <w:color w:val="auto"/>
          <w:kern w:val="36"/>
          <w:sz w:val="20"/>
          <w:szCs w:val="20"/>
        </w:rPr>
        <w:t>)</w:t>
      </w:r>
    </w:p>
    <w:p w:rsidR="00C77ABC" w:rsidRPr="00F63722" w:rsidRDefault="00C77ABC" w:rsidP="00C77ABC">
      <w:pPr>
        <w:spacing w:line="240" w:lineRule="auto"/>
        <w:rPr>
          <w:rFonts w:ascii="Arial" w:hAnsi="Arial" w:cs="Arial"/>
          <w:b w:val="0"/>
          <w:color w:val="auto"/>
          <w:sz w:val="20"/>
          <w:szCs w:val="20"/>
        </w:rPr>
      </w:pPr>
      <w:r w:rsidRPr="00F63722">
        <w:rPr>
          <w:rFonts w:ascii="Arial" w:hAnsi="Arial" w:cs="Arial"/>
          <w:color w:val="auto"/>
          <w:sz w:val="20"/>
          <w:szCs w:val="20"/>
        </w:rPr>
        <w:lastRenderedPageBreak/>
        <w:t xml:space="preserve">Ministerio de Trabajo, Empleo y Seguridad Social de la Nación.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Destinatarios: comunidad educativa del </w:t>
      </w:r>
      <w:proofErr w:type="spellStart"/>
      <w:r w:rsidRPr="00F63722">
        <w:rPr>
          <w:rFonts w:ascii="Arial" w:hAnsi="Arial" w:cs="Arial"/>
          <w:color w:val="auto"/>
          <w:sz w:val="20"/>
          <w:szCs w:val="20"/>
        </w:rPr>
        <w:t>Cens</w:t>
      </w:r>
      <w:proofErr w:type="spellEnd"/>
      <w:r w:rsidRPr="00F63722">
        <w:rPr>
          <w:rFonts w:ascii="Arial" w:hAnsi="Arial" w:cs="Arial"/>
          <w:color w:val="auto"/>
          <w:sz w:val="20"/>
          <w:szCs w:val="20"/>
        </w:rPr>
        <w:t>: profesores, alumnos, comunidad en general de la zona</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Cantidad de Participantes. Aproximadamente 120</w:t>
      </w:r>
    </w:p>
    <w:p w:rsidR="00A67B62"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Recursos  Generados distribución de material gráfico en la institución; </w:t>
      </w:r>
      <w:proofErr w:type="spellStart"/>
      <w:r w:rsidRPr="00F63722">
        <w:rPr>
          <w:rFonts w:ascii="Arial" w:hAnsi="Arial" w:cs="Arial"/>
          <w:color w:val="auto"/>
          <w:sz w:val="20"/>
          <w:szCs w:val="20"/>
        </w:rPr>
        <w:t>power</w:t>
      </w:r>
      <w:proofErr w:type="spellEnd"/>
      <w:r w:rsidRPr="00F63722">
        <w:rPr>
          <w:rFonts w:ascii="Arial" w:hAnsi="Arial" w:cs="Arial"/>
          <w:color w:val="auto"/>
          <w:sz w:val="20"/>
          <w:szCs w:val="20"/>
        </w:rPr>
        <w:t xml:space="preserve"> </w:t>
      </w:r>
      <w:proofErr w:type="spellStart"/>
      <w:r w:rsidRPr="00F63722">
        <w:rPr>
          <w:rFonts w:ascii="Arial" w:hAnsi="Arial" w:cs="Arial"/>
          <w:color w:val="auto"/>
          <w:sz w:val="20"/>
          <w:szCs w:val="20"/>
        </w:rPr>
        <w:t>point</w:t>
      </w:r>
      <w:proofErr w:type="spellEnd"/>
    </w:p>
    <w:p w:rsidR="00C77ABC" w:rsidRPr="00F63722" w:rsidRDefault="00A67B62" w:rsidP="00C77ABC">
      <w:pPr>
        <w:spacing w:line="240" w:lineRule="auto"/>
        <w:rPr>
          <w:rFonts w:ascii="Arial" w:hAnsi="Arial" w:cs="Arial"/>
          <w:color w:val="auto"/>
          <w:sz w:val="20"/>
          <w:szCs w:val="20"/>
        </w:rPr>
      </w:pPr>
      <w:r w:rsidRPr="00F63722">
        <w:rPr>
          <w:rFonts w:ascii="Arial" w:hAnsi="Arial" w:cs="Arial"/>
          <w:color w:val="auto"/>
          <w:sz w:val="20"/>
          <w:szCs w:val="20"/>
        </w:rPr>
        <w:t>-</w:t>
      </w:r>
      <w:proofErr w:type="spellStart"/>
      <w:r w:rsidR="00C77ABC" w:rsidRPr="00F63722">
        <w:rPr>
          <w:rFonts w:ascii="Arial" w:hAnsi="Arial" w:cs="Arial"/>
          <w:color w:val="auto"/>
          <w:sz w:val="20"/>
          <w:szCs w:val="20"/>
        </w:rPr>
        <w:t>Cens</w:t>
      </w:r>
      <w:proofErr w:type="spellEnd"/>
      <w:r w:rsidR="00C77ABC" w:rsidRPr="00F63722">
        <w:rPr>
          <w:rFonts w:ascii="Arial" w:hAnsi="Arial" w:cs="Arial"/>
          <w:color w:val="auto"/>
          <w:sz w:val="20"/>
          <w:szCs w:val="20"/>
        </w:rPr>
        <w:t xml:space="preserve"> 87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Fecha 23-05-2013</w:t>
      </w:r>
      <w:r w:rsidR="00C430AB" w:rsidRPr="00F63722">
        <w:rPr>
          <w:rFonts w:ascii="Arial" w:hAnsi="Arial" w:cs="Arial"/>
          <w:color w:val="auto"/>
          <w:sz w:val="20"/>
          <w:szCs w:val="20"/>
        </w:rPr>
        <w:t xml:space="preserve"> - </w:t>
      </w:r>
      <w:r w:rsidRPr="00F63722">
        <w:rPr>
          <w:rFonts w:ascii="Arial" w:hAnsi="Arial" w:cs="Arial"/>
          <w:color w:val="auto"/>
          <w:sz w:val="20"/>
          <w:szCs w:val="20"/>
        </w:rPr>
        <w:t>.Expositora: Dra. Lucia García</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shd w:val="clear" w:color="auto" w:fill="FFFFFF"/>
        </w:rPr>
        <w:t xml:space="preserve">Coordinación de Políticas de Prevención de Adicciones y del Consumo de Sustancias Psicotrópicas y Drogas con impacto en el Mundo del Trabajo </w:t>
      </w:r>
      <w:r w:rsidRPr="00F63722">
        <w:rPr>
          <w:rFonts w:ascii="Arial" w:hAnsi="Arial" w:cs="Arial"/>
          <w:bCs/>
          <w:color w:val="auto"/>
          <w:kern w:val="36"/>
          <w:sz w:val="20"/>
          <w:szCs w:val="20"/>
        </w:rPr>
        <w:t>(</w:t>
      </w:r>
      <w:proofErr w:type="spellStart"/>
      <w:r w:rsidRPr="00F63722">
        <w:rPr>
          <w:rFonts w:ascii="Arial" w:hAnsi="Arial" w:cs="Arial"/>
          <w:bCs/>
          <w:color w:val="auto"/>
          <w:kern w:val="36"/>
          <w:sz w:val="20"/>
          <w:szCs w:val="20"/>
        </w:rPr>
        <w:t>CoPreAd</w:t>
      </w:r>
      <w:proofErr w:type="spellEnd"/>
      <w:r w:rsidRPr="00F63722">
        <w:rPr>
          <w:rFonts w:ascii="Arial" w:hAnsi="Arial" w:cs="Arial"/>
          <w:bCs/>
          <w:color w:val="auto"/>
          <w:kern w:val="36"/>
          <w:sz w:val="20"/>
          <w:szCs w:val="20"/>
        </w:rPr>
        <w:t>)</w:t>
      </w:r>
    </w:p>
    <w:p w:rsidR="00C77ABC" w:rsidRPr="00F63722" w:rsidRDefault="00C77ABC" w:rsidP="00C77ABC">
      <w:pPr>
        <w:spacing w:line="240" w:lineRule="auto"/>
        <w:rPr>
          <w:rFonts w:ascii="Arial" w:hAnsi="Arial" w:cs="Arial"/>
          <w:b w:val="0"/>
          <w:color w:val="auto"/>
          <w:sz w:val="20"/>
          <w:szCs w:val="20"/>
        </w:rPr>
      </w:pPr>
      <w:r w:rsidRPr="00F63722">
        <w:rPr>
          <w:rFonts w:ascii="Arial" w:hAnsi="Arial" w:cs="Arial"/>
          <w:color w:val="auto"/>
          <w:sz w:val="20"/>
          <w:szCs w:val="20"/>
        </w:rPr>
        <w:t xml:space="preserve">Ministerio de Trabajo, Empleo y Seguridad Social de la Nación.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Destinatarios: comunidad educativa del </w:t>
      </w:r>
      <w:proofErr w:type="spellStart"/>
      <w:r w:rsidRPr="00F63722">
        <w:rPr>
          <w:rFonts w:ascii="Arial" w:hAnsi="Arial" w:cs="Arial"/>
          <w:color w:val="auto"/>
          <w:sz w:val="20"/>
          <w:szCs w:val="20"/>
        </w:rPr>
        <w:t>Cens</w:t>
      </w:r>
      <w:proofErr w:type="spellEnd"/>
      <w:r w:rsidRPr="00F63722">
        <w:rPr>
          <w:rFonts w:ascii="Arial" w:hAnsi="Arial" w:cs="Arial"/>
          <w:color w:val="auto"/>
          <w:sz w:val="20"/>
          <w:szCs w:val="20"/>
        </w:rPr>
        <w:t>: profesores, alumnos, comunidad en general de la zona</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Cantidad de Participantes. Aproximadamente 110</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Recursos  Generados distribución de material gráfico en la institución; </w:t>
      </w:r>
      <w:proofErr w:type="spellStart"/>
      <w:r w:rsidRPr="00F63722">
        <w:rPr>
          <w:rFonts w:ascii="Arial" w:hAnsi="Arial" w:cs="Arial"/>
          <w:color w:val="auto"/>
          <w:sz w:val="20"/>
          <w:szCs w:val="20"/>
        </w:rPr>
        <w:t>power</w:t>
      </w:r>
      <w:proofErr w:type="spellEnd"/>
      <w:r w:rsidRPr="00F63722">
        <w:rPr>
          <w:rFonts w:ascii="Arial" w:hAnsi="Arial" w:cs="Arial"/>
          <w:color w:val="auto"/>
          <w:sz w:val="20"/>
          <w:szCs w:val="20"/>
        </w:rPr>
        <w:t xml:space="preserve"> </w:t>
      </w:r>
      <w:proofErr w:type="spellStart"/>
      <w:r w:rsidRPr="00F63722">
        <w:rPr>
          <w:rFonts w:ascii="Arial" w:hAnsi="Arial" w:cs="Arial"/>
          <w:color w:val="auto"/>
          <w:sz w:val="20"/>
          <w:szCs w:val="20"/>
        </w:rPr>
        <w:t>point</w:t>
      </w:r>
      <w:proofErr w:type="spellEnd"/>
    </w:p>
    <w:p w:rsidR="00C77ABC" w:rsidRPr="00F63722" w:rsidRDefault="00C77ABC" w:rsidP="00C77ABC">
      <w:pPr>
        <w:spacing w:line="240" w:lineRule="auto"/>
        <w:rPr>
          <w:rFonts w:ascii="Arial" w:hAnsi="Arial" w:cs="Arial"/>
          <w:b w:val="0"/>
          <w:color w:val="auto"/>
          <w:sz w:val="20"/>
          <w:szCs w:val="20"/>
        </w:rPr>
      </w:pPr>
      <w:r w:rsidRPr="00F63722">
        <w:rPr>
          <w:rFonts w:ascii="Arial" w:hAnsi="Arial" w:cs="Arial"/>
          <w:color w:val="auto"/>
          <w:sz w:val="20"/>
          <w:szCs w:val="20"/>
        </w:rPr>
        <w:t>-</w:t>
      </w:r>
      <w:proofErr w:type="spellStart"/>
      <w:r w:rsidRPr="00F63722">
        <w:rPr>
          <w:rFonts w:ascii="Arial" w:hAnsi="Arial" w:cs="Arial"/>
          <w:color w:val="auto"/>
          <w:sz w:val="20"/>
          <w:szCs w:val="20"/>
        </w:rPr>
        <w:t>Cens</w:t>
      </w:r>
      <w:proofErr w:type="spellEnd"/>
      <w:r w:rsidRPr="00F63722">
        <w:rPr>
          <w:rFonts w:ascii="Arial" w:hAnsi="Arial" w:cs="Arial"/>
          <w:color w:val="auto"/>
          <w:sz w:val="20"/>
          <w:szCs w:val="20"/>
        </w:rPr>
        <w:t xml:space="preserve"> 48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 Fecha 28-6-2013</w:t>
      </w:r>
      <w:r w:rsidR="00C430AB" w:rsidRPr="00F63722">
        <w:rPr>
          <w:rFonts w:ascii="Arial" w:hAnsi="Arial" w:cs="Arial"/>
          <w:color w:val="auto"/>
          <w:sz w:val="20"/>
          <w:szCs w:val="20"/>
        </w:rPr>
        <w:t xml:space="preserve"> - </w:t>
      </w:r>
      <w:r w:rsidRPr="00F63722">
        <w:rPr>
          <w:rFonts w:ascii="Arial" w:hAnsi="Arial" w:cs="Arial"/>
          <w:color w:val="auto"/>
          <w:sz w:val="20"/>
          <w:szCs w:val="20"/>
        </w:rPr>
        <w:t>Expositoras: Dra. Lucia García</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shd w:val="clear" w:color="auto" w:fill="FFFFFF"/>
        </w:rPr>
        <w:t xml:space="preserve">Coordinación de Políticas de Prevención de Adicciones y del Consumo de Sustancias Psicotrópicas y Drogas con impacto en el Mundo del Trabajo </w:t>
      </w:r>
      <w:r w:rsidRPr="00F63722">
        <w:rPr>
          <w:rFonts w:ascii="Arial" w:hAnsi="Arial" w:cs="Arial"/>
          <w:bCs/>
          <w:color w:val="auto"/>
          <w:kern w:val="36"/>
          <w:sz w:val="20"/>
          <w:szCs w:val="20"/>
        </w:rPr>
        <w:t>(</w:t>
      </w:r>
      <w:proofErr w:type="spellStart"/>
      <w:r w:rsidRPr="00F63722">
        <w:rPr>
          <w:rFonts w:ascii="Arial" w:hAnsi="Arial" w:cs="Arial"/>
          <w:bCs/>
          <w:color w:val="auto"/>
          <w:kern w:val="36"/>
          <w:sz w:val="20"/>
          <w:szCs w:val="20"/>
        </w:rPr>
        <w:t>CoPreAd</w:t>
      </w:r>
      <w:proofErr w:type="spellEnd"/>
      <w:r w:rsidRPr="00F63722">
        <w:rPr>
          <w:rFonts w:ascii="Arial" w:hAnsi="Arial" w:cs="Arial"/>
          <w:bCs/>
          <w:color w:val="auto"/>
          <w:kern w:val="36"/>
          <w:sz w:val="20"/>
          <w:szCs w:val="20"/>
        </w:rPr>
        <w:t>)</w:t>
      </w:r>
    </w:p>
    <w:p w:rsidR="00C77ABC" w:rsidRPr="00F63722" w:rsidRDefault="00C77ABC" w:rsidP="00C77ABC">
      <w:pPr>
        <w:spacing w:line="240" w:lineRule="auto"/>
        <w:rPr>
          <w:rFonts w:ascii="Arial" w:hAnsi="Arial" w:cs="Arial"/>
          <w:b w:val="0"/>
          <w:color w:val="auto"/>
          <w:sz w:val="20"/>
          <w:szCs w:val="20"/>
        </w:rPr>
      </w:pPr>
      <w:r w:rsidRPr="00F63722">
        <w:rPr>
          <w:rFonts w:ascii="Arial" w:hAnsi="Arial" w:cs="Arial"/>
          <w:color w:val="auto"/>
          <w:sz w:val="20"/>
          <w:szCs w:val="20"/>
        </w:rPr>
        <w:t xml:space="preserve">Ministerio de Trabajo, Empleo y Seguridad Social de la </w:t>
      </w:r>
      <w:r w:rsidR="00C15DBC" w:rsidRPr="00F63722">
        <w:rPr>
          <w:rFonts w:ascii="Arial" w:hAnsi="Arial" w:cs="Arial"/>
          <w:color w:val="auto"/>
          <w:sz w:val="20"/>
          <w:szCs w:val="20"/>
        </w:rPr>
        <w:t>Nación</w:t>
      </w:r>
      <w:r w:rsidRPr="00F63722">
        <w:rPr>
          <w:rFonts w:ascii="Arial" w:hAnsi="Arial" w:cs="Arial"/>
          <w:color w:val="auto"/>
          <w:sz w:val="20"/>
          <w:szCs w:val="20"/>
        </w:rPr>
        <w:t xml:space="preserve">.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Destinatarios. Curso de 3er. año. </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Cantidad de participantes: 20 alumnos</w:t>
      </w:r>
    </w:p>
    <w:p w:rsidR="00C77ABC" w:rsidRPr="00F63722" w:rsidRDefault="00C77ABC" w:rsidP="00C77ABC">
      <w:pPr>
        <w:spacing w:line="240" w:lineRule="auto"/>
        <w:rPr>
          <w:rFonts w:ascii="Arial" w:hAnsi="Arial" w:cs="Arial"/>
          <w:b w:val="0"/>
          <w:color w:val="auto"/>
          <w:szCs w:val="24"/>
          <w:u w:val="single"/>
        </w:rPr>
      </w:pPr>
      <w:r w:rsidRPr="00F63722">
        <w:rPr>
          <w:rFonts w:ascii="Arial" w:hAnsi="Arial" w:cs="Arial"/>
          <w:color w:val="auto"/>
          <w:szCs w:val="24"/>
          <w:u w:val="single"/>
        </w:rPr>
        <w:t>Relaciones del Trabajo</w:t>
      </w:r>
    </w:p>
    <w:p w:rsidR="00C77ABC" w:rsidRPr="00F63722" w:rsidRDefault="00C77ABC" w:rsidP="00C77ABC">
      <w:pPr>
        <w:spacing w:line="240" w:lineRule="auto"/>
        <w:rPr>
          <w:rFonts w:ascii="Arial" w:hAnsi="Arial" w:cs="Arial"/>
          <w:b w:val="0"/>
          <w:color w:val="auto"/>
          <w:szCs w:val="24"/>
        </w:rPr>
      </w:pPr>
      <w:r w:rsidRPr="00F63722">
        <w:rPr>
          <w:rFonts w:ascii="Arial" w:hAnsi="Arial" w:cs="Arial"/>
          <w:color w:val="auto"/>
          <w:szCs w:val="24"/>
        </w:rPr>
        <w:t>Confer</w:t>
      </w:r>
      <w:r w:rsidR="00483D1D" w:rsidRPr="00F63722">
        <w:rPr>
          <w:rFonts w:ascii="Arial" w:hAnsi="Arial" w:cs="Arial"/>
          <w:color w:val="auto"/>
          <w:szCs w:val="24"/>
        </w:rPr>
        <w:t xml:space="preserve">encia Dr. Julio C. </w:t>
      </w:r>
      <w:proofErr w:type="spellStart"/>
      <w:r w:rsidR="00483D1D" w:rsidRPr="00F63722">
        <w:rPr>
          <w:rFonts w:ascii="Arial" w:hAnsi="Arial" w:cs="Arial"/>
          <w:color w:val="auto"/>
          <w:szCs w:val="24"/>
        </w:rPr>
        <w:t>Neffa</w:t>
      </w:r>
      <w:proofErr w:type="spellEnd"/>
      <w:r w:rsidR="00483D1D" w:rsidRPr="00F63722">
        <w:rPr>
          <w:rFonts w:ascii="Arial" w:hAnsi="Arial" w:cs="Arial"/>
          <w:color w:val="auto"/>
          <w:szCs w:val="24"/>
        </w:rPr>
        <w:t xml:space="preserve">. Tema: “Empleo y Trabajo Precario en Argentina” </w:t>
      </w:r>
      <w:r w:rsidRPr="00F63722">
        <w:rPr>
          <w:rFonts w:ascii="Arial" w:hAnsi="Arial" w:cs="Arial"/>
          <w:color w:val="auto"/>
          <w:szCs w:val="24"/>
        </w:rPr>
        <w:t>en el largo plazo,  (1974-2010) según la EPH del INDEC.</w:t>
      </w:r>
    </w:p>
    <w:p w:rsidR="00C77ABC" w:rsidRPr="00F63722" w:rsidRDefault="00C77ABC" w:rsidP="00C77ABC">
      <w:pPr>
        <w:spacing w:line="240" w:lineRule="auto"/>
        <w:rPr>
          <w:rFonts w:ascii="Arial" w:hAnsi="Arial" w:cs="Arial"/>
          <w:color w:val="auto"/>
          <w:szCs w:val="24"/>
        </w:rPr>
      </w:pPr>
      <w:r w:rsidRPr="00F63722">
        <w:rPr>
          <w:rFonts w:ascii="Arial" w:hAnsi="Arial" w:cs="Arial"/>
          <w:color w:val="auto"/>
          <w:szCs w:val="24"/>
        </w:rPr>
        <w:t>Fecha 12-08-2013</w:t>
      </w:r>
    </w:p>
    <w:p w:rsidR="00C77ABC" w:rsidRPr="00F63722" w:rsidRDefault="00C77ABC" w:rsidP="00C77ABC">
      <w:pPr>
        <w:spacing w:line="240" w:lineRule="auto"/>
        <w:rPr>
          <w:rFonts w:ascii="Arial" w:hAnsi="Arial" w:cs="Arial"/>
          <w:color w:val="auto"/>
          <w:szCs w:val="24"/>
        </w:rPr>
      </w:pPr>
      <w:r w:rsidRPr="00F63722">
        <w:rPr>
          <w:rFonts w:ascii="Arial" w:hAnsi="Arial" w:cs="Arial"/>
          <w:color w:val="auto"/>
          <w:szCs w:val="24"/>
        </w:rPr>
        <w:t xml:space="preserve">Sede </w:t>
      </w:r>
      <w:proofErr w:type="spellStart"/>
      <w:r w:rsidRPr="00F63722">
        <w:rPr>
          <w:rFonts w:ascii="Arial" w:hAnsi="Arial" w:cs="Arial"/>
          <w:color w:val="auto"/>
          <w:szCs w:val="24"/>
        </w:rPr>
        <w:t>Cens</w:t>
      </w:r>
      <w:proofErr w:type="spellEnd"/>
      <w:r w:rsidRPr="00F63722">
        <w:rPr>
          <w:rFonts w:ascii="Arial" w:hAnsi="Arial" w:cs="Arial"/>
          <w:color w:val="auto"/>
          <w:szCs w:val="24"/>
        </w:rPr>
        <w:t xml:space="preserve"> 15.  (Invitados CENS 15,48, 87y 92). –</w:t>
      </w:r>
    </w:p>
    <w:p w:rsidR="00C77ABC" w:rsidRPr="00F63722" w:rsidRDefault="00C77ABC" w:rsidP="00C77ABC">
      <w:pPr>
        <w:spacing w:line="240" w:lineRule="auto"/>
        <w:rPr>
          <w:rFonts w:ascii="Arial" w:hAnsi="Arial" w:cs="Arial"/>
          <w:color w:val="auto"/>
          <w:szCs w:val="24"/>
        </w:rPr>
      </w:pPr>
      <w:r w:rsidRPr="00F63722">
        <w:rPr>
          <w:rFonts w:ascii="Arial" w:hAnsi="Arial" w:cs="Arial"/>
          <w:color w:val="auto"/>
          <w:szCs w:val="24"/>
        </w:rPr>
        <w:t>Destinatarios: Todos los alumnos de la Institución profesores y comunidad en general</w:t>
      </w:r>
    </w:p>
    <w:p w:rsidR="00C77ABC" w:rsidRPr="00F63722" w:rsidRDefault="00C77ABC" w:rsidP="00C77ABC">
      <w:pPr>
        <w:spacing w:line="240" w:lineRule="auto"/>
        <w:rPr>
          <w:rFonts w:ascii="Arial" w:hAnsi="Arial" w:cs="Arial"/>
          <w:color w:val="auto"/>
          <w:szCs w:val="24"/>
        </w:rPr>
      </w:pPr>
      <w:r w:rsidRPr="00F63722">
        <w:rPr>
          <w:rFonts w:ascii="Arial" w:hAnsi="Arial" w:cs="Arial"/>
          <w:color w:val="auto"/>
          <w:szCs w:val="24"/>
        </w:rPr>
        <w:t>Cantidad de Participantes: 150</w:t>
      </w:r>
    </w:p>
    <w:p w:rsidR="00C77ABC" w:rsidRPr="00F63722" w:rsidRDefault="00C77ABC" w:rsidP="00C77ABC">
      <w:pPr>
        <w:spacing w:line="240" w:lineRule="auto"/>
        <w:rPr>
          <w:rFonts w:ascii="Arial" w:hAnsi="Arial" w:cs="Arial"/>
          <w:color w:val="auto"/>
          <w:szCs w:val="24"/>
        </w:rPr>
      </w:pPr>
      <w:r w:rsidRPr="00F63722">
        <w:rPr>
          <w:rFonts w:ascii="Arial" w:hAnsi="Arial" w:cs="Arial"/>
          <w:color w:val="auto"/>
          <w:szCs w:val="24"/>
        </w:rPr>
        <w:t xml:space="preserve">Recursos Generados: </w:t>
      </w:r>
      <w:proofErr w:type="spellStart"/>
      <w:r w:rsidRPr="00F63722">
        <w:rPr>
          <w:rFonts w:ascii="Arial" w:hAnsi="Arial" w:cs="Arial"/>
          <w:color w:val="auto"/>
          <w:szCs w:val="24"/>
        </w:rPr>
        <w:t>Power</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point</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folleteria</w:t>
      </w:r>
      <w:proofErr w:type="spellEnd"/>
      <w:r w:rsidRPr="00F63722">
        <w:rPr>
          <w:rFonts w:ascii="Arial" w:hAnsi="Arial" w:cs="Arial"/>
          <w:color w:val="auto"/>
          <w:szCs w:val="24"/>
        </w:rPr>
        <w:t>; afiche, video</w:t>
      </w:r>
    </w:p>
    <w:p w:rsidR="00C77ABC" w:rsidRPr="00F63722" w:rsidRDefault="00C77ABC" w:rsidP="00C77ABC">
      <w:pPr>
        <w:spacing w:line="240" w:lineRule="auto"/>
        <w:rPr>
          <w:rFonts w:ascii="Arial" w:hAnsi="Arial" w:cs="Arial"/>
          <w:b w:val="0"/>
          <w:color w:val="auto"/>
          <w:szCs w:val="24"/>
        </w:rPr>
      </w:pPr>
      <w:r w:rsidRPr="00F63722">
        <w:rPr>
          <w:rFonts w:ascii="Arial" w:hAnsi="Arial" w:cs="Arial"/>
          <w:color w:val="auto"/>
          <w:szCs w:val="24"/>
        </w:rPr>
        <w:t>Talleres  dirigidos a los alumnos de los CENS.</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Los talleres están diseñados en el marco de un proyecto de la Cátedra de Didáctica Especial de Relaciones del Trabajo de Investigación Acción.</w:t>
      </w:r>
    </w:p>
    <w:p w:rsidR="00C77ABC" w:rsidRPr="00F63722" w:rsidRDefault="00C77ABC" w:rsidP="00C77ABC">
      <w:pPr>
        <w:spacing w:line="240" w:lineRule="auto"/>
        <w:rPr>
          <w:rFonts w:ascii="Arial" w:hAnsi="Arial" w:cs="Arial"/>
          <w:color w:val="auto"/>
          <w:sz w:val="20"/>
          <w:szCs w:val="20"/>
        </w:rPr>
      </w:pPr>
      <w:r w:rsidRPr="00F63722">
        <w:rPr>
          <w:rFonts w:ascii="Arial" w:hAnsi="Arial" w:cs="Arial"/>
          <w:color w:val="auto"/>
          <w:sz w:val="20"/>
          <w:szCs w:val="20"/>
        </w:rPr>
        <w:t xml:space="preserve">Este proyecto se basa en la idea de que la profesión docente debe integrar la reflexión y el trabajo intelectual en el análisis de las experiencias que se realizan, como un elemento esencial de lo que constituye la propia actividad educativa. </w:t>
      </w:r>
    </w:p>
    <w:p w:rsidR="00483D1D" w:rsidRPr="00F63722" w:rsidRDefault="00561C80" w:rsidP="00483D1D">
      <w:pPr>
        <w:spacing w:after="0" w:line="240" w:lineRule="auto"/>
        <w:rPr>
          <w:rFonts w:ascii="Arial" w:hAnsi="Arial" w:cs="Arial"/>
          <w:b w:val="0"/>
          <w:color w:val="auto"/>
          <w:lang w:eastAsia="es-ES"/>
        </w:rPr>
      </w:pPr>
      <w:r w:rsidRPr="00F63722">
        <w:rPr>
          <w:color w:val="auto"/>
          <w:highlight w:val="lightGray"/>
          <w:lang w:val="es-ES"/>
        </w:rPr>
        <w:t>Observaciones</w:t>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highlight w:val="lightGray"/>
          <w:lang w:val="es-ES"/>
        </w:rPr>
        <w:tab/>
      </w:r>
      <w:r w:rsidRPr="00F63722">
        <w:rPr>
          <w:color w:val="auto"/>
          <w:lang w:val="es-ES"/>
        </w:rPr>
        <w:tab/>
      </w:r>
    </w:p>
    <w:p w:rsidR="00483D1D" w:rsidRPr="00F63722" w:rsidRDefault="00483D1D" w:rsidP="00483D1D">
      <w:pPr>
        <w:spacing w:after="0" w:line="360" w:lineRule="auto"/>
        <w:rPr>
          <w:rFonts w:ascii="Arial" w:hAnsi="Arial" w:cs="Arial"/>
          <w:color w:val="auto"/>
          <w:lang w:eastAsia="es-ES"/>
        </w:rPr>
      </w:pPr>
      <w:r w:rsidRPr="00F63722">
        <w:rPr>
          <w:rFonts w:ascii="Arial" w:hAnsi="Arial" w:cs="Arial"/>
          <w:color w:val="auto"/>
          <w:lang w:eastAsia="es-ES"/>
        </w:rPr>
        <w:lastRenderedPageBreak/>
        <w:t>Se han podido cumplir los objetivos inicialmente planteados en los tiempos previstos.</w:t>
      </w:r>
    </w:p>
    <w:p w:rsidR="00483D1D" w:rsidRPr="00F63722" w:rsidRDefault="00483D1D" w:rsidP="00483D1D">
      <w:pPr>
        <w:spacing w:after="0" w:line="360" w:lineRule="auto"/>
        <w:rPr>
          <w:rFonts w:ascii="Arial" w:hAnsi="Arial" w:cs="Arial"/>
          <w:color w:val="auto"/>
          <w:lang w:eastAsia="es-ES"/>
        </w:rPr>
      </w:pPr>
      <w:r w:rsidRPr="00F63722">
        <w:rPr>
          <w:rFonts w:ascii="Arial" w:hAnsi="Arial" w:cs="Arial"/>
          <w:color w:val="auto"/>
          <w:lang w:eastAsia="es-ES"/>
        </w:rPr>
        <w:t>Las interrelaciones con las comunidades de los CENS sobre los que se está haciendo la tarea de extensión están resultando muy favorables. Aun no se ha sistematizado acabadamente el impacto de este proyecto pero las evaluaciones parciales muestran que la tarea de concientización de los derechos del ciudadano en materia de lo laboral; como así también de la retención, actualización curricular y continuidad de estudios superiores están progresando sustantivamente.</w:t>
      </w:r>
    </w:p>
    <w:p w:rsidR="00483D1D" w:rsidRPr="00F63722" w:rsidRDefault="00483D1D" w:rsidP="00483D1D">
      <w:pPr>
        <w:spacing w:after="0" w:line="360" w:lineRule="auto"/>
        <w:rPr>
          <w:rFonts w:ascii="Arial" w:hAnsi="Arial" w:cs="Arial"/>
          <w:b w:val="0"/>
          <w:bCs/>
          <w:color w:val="auto"/>
          <w:lang w:eastAsia="es-ES"/>
        </w:rPr>
      </w:pPr>
    </w:p>
    <w:p w:rsidR="00483D1D" w:rsidRPr="00F63722" w:rsidRDefault="00483D1D" w:rsidP="00483D1D">
      <w:pPr>
        <w:pStyle w:val="Sangradetextonormal"/>
        <w:ind w:left="0"/>
        <w:rPr>
          <w:rFonts w:ascii="Arial" w:hAnsi="Arial" w:cs="Arial"/>
          <w:color w:val="auto"/>
          <w:sz w:val="20"/>
          <w:szCs w:val="20"/>
          <w:lang w:val="es-ES_tradnl"/>
        </w:rPr>
      </w:pPr>
      <w:r w:rsidRPr="00F63722">
        <w:rPr>
          <w:rFonts w:ascii="Arial" w:hAnsi="Arial" w:cs="Arial"/>
          <w:color w:val="auto"/>
          <w:sz w:val="20"/>
          <w:szCs w:val="20"/>
          <w:lang w:val="es-ES_tradnl"/>
        </w:rPr>
        <w:t>Se adjunta al presente informe algunos materiales que se produjeron en el marco de este proyecto</w:t>
      </w:r>
    </w:p>
    <w:p w:rsidR="00483D1D" w:rsidRPr="00F63722" w:rsidRDefault="00483D1D" w:rsidP="00483D1D">
      <w:pPr>
        <w:pStyle w:val="Sangradetextonormal"/>
        <w:ind w:left="0"/>
        <w:rPr>
          <w:rFonts w:ascii="Arial" w:hAnsi="Arial" w:cs="Arial"/>
          <w:b w:val="0"/>
          <w:color w:val="auto"/>
          <w:sz w:val="20"/>
          <w:szCs w:val="20"/>
          <w:lang w:val="es-ES_tradnl"/>
        </w:rPr>
      </w:pPr>
      <w:r w:rsidRPr="00F63722">
        <w:rPr>
          <w:rFonts w:ascii="Arial" w:hAnsi="Arial" w:cs="Arial"/>
          <w:color w:val="auto"/>
          <w:sz w:val="20"/>
          <w:szCs w:val="20"/>
          <w:lang w:val="es-ES_tradnl"/>
        </w:rPr>
        <w:t>-</w:t>
      </w:r>
      <w:proofErr w:type="spellStart"/>
      <w:r w:rsidRPr="00F63722">
        <w:rPr>
          <w:rFonts w:ascii="Arial" w:hAnsi="Arial" w:cs="Arial"/>
          <w:color w:val="auto"/>
          <w:sz w:val="20"/>
          <w:szCs w:val="20"/>
          <w:lang w:val="es-ES_tradnl"/>
        </w:rPr>
        <w:t>Folleteria</w:t>
      </w:r>
      <w:proofErr w:type="spellEnd"/>
      <w:r w:rsidRPr="00F63722">
        <w:rPr>
          <w:rFonts w:ascii="Arial" w:hAnsi="Arial" w:cs="Arial"/>
          <w:color w:val="auto"/>
          <w:sz w:val="20"/>
          <w:szCs w:val="20"/>
          <w:lang w:val="es-ES_tradnl"/>
        </w:rPr>
        <w:t xml:space="preserve"> Proyecto Adicciones</w:t>
      </w:r>
    </w:p>
    <w:p w:rsidR="00483D1D" w:rsidRPr="00F63722" w:rsidRDefault="00483D1D" w:rsidP="00483D1D">
      <w:pPr>
        <w:pStyle w:val="Sangradetextonormal"/>
        <w:ind w:left="0"/>
        <w:rPr>
          <w:rFonts w:ascii="Arial" w:hAnsi="Arial" w:cs="Arial"/>
          <w:b w:val="0"/>
          <w:color w:val="auto"/>
          <w:sz w:val="20"/>
          <w:szCs w:val="20"/>
          <w:lang w:val="es-ES_tradnl"/>
        </w:rPr>
      </w:pPr>
      <w:r w:rsidRPr="00F63722">
        <w:rPr>
          <w:rFonts w:ascii="Arial" w:hAnsi="Arial" w:cs="Arial"/>
          <w:color w:val="auto"/>
          <w:sz w:val="20"/>
          <w:szCs w:val="20"/>
          <w:lang w:val="es-ES_tradnl"/>
        </w:rPr>
        <w:t xml:space="preserve">-Escaneo de los libros que se distribuyeron en los </w:t>
      </w:r>
      <w:proofErr w:type="spellStart"/>
      <w:r w:rsidRPr="00F63722">
        <w:rPr>
          <w:rFonts w:ascii="Arial" w:hAnsi="Arial" w:cs="Arial"/>
          <w:color w:val="auto"/>
          <w:sz w:val="20"/>
          <w:szCs w:val="20"/>
          <w:lang w:val="es-ES_tradnl"/>
        </w:rPr>
        <w:t>Cens</w:t>
      </w:r>
      <w:proofErr w:type="spellEnd"/>
    </w:p>
    <w:p w:rsidR="00483D1D" w:rsidRPr="00F63722" w:rsidRDefault="00483D1D" w:rsidP="00483D1D">
      <w:pPr>
        <w:pStyle w:val="Sangradetextonormal"/>
        <w:ind w:left="0"/>
        <w:rPr>
          <w:rFonts w:ascii="Arial" w:hAnsi="Arial" w:cs="Arial"/>
          <w:b w:val="0"/>
          <w:color w:val="auto"/>
          <w:sz w:val="20"/>
          <w:szCs w:val="20"/>
          <w:lang w:val="es-ES_tradnl"/>
        </w:rPr>
      </w:pPr>
      <w:r w:rsidRPr="00F63722">
        <w:rPr>
          <w:rFonts w:ascii="Arial" w:hAnsi="Arial" w:cs="Arial"/>
          <w:color w:val="auto"/>
          <w:sz w:val="20"/>
          <w:szCs w:val="20"/>
          <w:lang w:val="es-ES_tradnl"/>
        </w:rPr>
        <w:t>-Fotos de los talleres</w:t>
      </w:r>
    </w:p>
    <w:p w:rsidR="00483D1D" w:rsidRPr="00F63722" w:rsidRDefault="00483D1D" w:rsidP="00483D1D">
      <w:pPr>
        <w:pStyle w:val="Sangradetextonormal"/>
        <w:ind w:left="0"/>
        <w:rPr>
          <w:rFonts w:ascii="Arial" w:hAnsi="Arial" w:cs="Arial"/>
          <w:b w:val="0"/>
          <w:color w:val="auto"/>
          <w:sz w:val="20"/>
          <w:szCs w:val="20"/>
          <w:lang w:val="es-ES_tradnl"/>
        </w:rPr>
      </w:pPr>
      <w:r w:rsidRPr="00F63722">
        <w:rPr>
          <w:rFonts w:ascii="Arial" w:hAnsi="Arial" w:cs="Arial"/>
          <w:color w:val="auto"/>
          <w:sz w:val="20"/>
          <w:szCs w:val="20"/>
          <w:lang w:val="es-ES_tradnl"/>
        </w:rPr>
        <w:t xml:space="preserve">-CD grabado de la Conferencia del Prof. Julio </w:t>
      </w:r>
      <w:proofErr w:type="spellStart"/>
      <w:r w:rsidRPr="00F63722">
        <w:rPr>
          <w:rFonts w:ascii="Arial" w:hAnsi="Arial" w:cs="Arial"/>
          <w:color w:val="auto"/>
          <w:sz w:val="20"/>
          <w:szCs w:val="20"/>
          <w:lang w:val="es-ES_tradnl"/>
        </w:rPr>
        <w:t>Neffa</w:t>
      </w:r>
      <w:proofErr w:type="spellEnd"/>
    </w:p>
    <w:p w:rsidR="00561C80" w:rsidRPr="00F63722" w:rsidRDefault="00561C80" w:rsidP="00561C80">
      <w:pPr>
        <w:rPr>
          <w:b w:val="0"/>
          <w:color w:val="auto"/>
          <w:lang w:val="es-ES_tradnl"/>
        </w:rPr>
      </w:pPr>
    </w:p>
    <w:p w:rsidR="00561C80" w:rsidRPr="00F63722" w:rsidRDefault="00561C80" w:rsidP="00561C80">
      <w:pPr>
        <w:rPr>
          <w:b w:val="0"/>
          <w:color w:val="auto"/>
          <w:lang w:val="es-ES"/>
        </w:rPr>
      </w:pPr>
    </w:p>
    <w:p w:rsidR="00C15DBC" w:rsidRPr="00F63722" w:rsidRDefault="0048136F" w:rsidP="002F4199">
      <w:pPr>
        <w:jc w:val="right"/>
        <w:rPr>
          <w:b w:val="0"/>
          <w:color w:val="auto"/>
          <w:lang w:val="es-ES"/>
        </w:rPr>
      </w:pPr>
      <w:r w:rsidRPr="00F63722">
        <w:rPr>
          <w:color w:val="auto"/>
          <w:lang w:val="es-ES"/>
        </w:rPr>
        <w:t>Firma y Aclaración Director/a</w:t>
      </w:r>
    </w:p>
    <w:p w:rsidR="00933E33" w:rsidRPr="00F63722" w:rsidRDefault="00933E33" w:rsidP="00A67B62">
      <w:pPr>
        <w:spacing w:line="240" w:lineRule="auto"/>
        <w:rPr>
          <w:b w:val="0"/>
          <w:color w:val="auto"/>
          <w:highlight w:val="lightGray"/>
          <w:lang w:val="es-ES"/>
        </w:rPr>
      </w:pPr>
    </w:p>
    <w:p w:rsidR="00A67B62" w:rsidRPr="00F63722" w:rsidRDefault="00561C80" w:rsidP="00A67B62">
      <w:pPr>
        <w:spacing w:line="240" w:lineRule="auto"/>
        <w:rPr>
          <w:b w:val="0"/>
          <w:color w:val="auto"/>
          <w:lang w:val="es-ES"/>
        </w:rPr>
      </w:pPr>
      <w:r w:rsidRPr="00F63722">
        <w:rPr>
          <w:color w:val="auto"/>
          <w:highlight w:val="lightGray"/>
          <w:lang w:val="es-ES"/>
        </w:rPr>
        <w:t>Anexo</w:t>
      </w:r>
      <w:r w:rsidR="00A67B62" w:rsidRPr="00F63722">
        <w:rPr>
          <w:color w:val="auto"/>
          <w:highlight w:val="lightGray"/>
          <w:lang w:val="es-ES"/>
        </w:rPr>
        <w:t xml:space="preserve">s </w:t>
      </w:r>
    </w:p>
    <w:p w:rsidR="00A67B62" w:rsidRPr="00F63722" w:rsidRDefault="00A67B62" w:rsidP="00A67B62">
      <w:pPr>
        <w:spacing w:line="240" w:lineRule="auto"/>
        <w:rPr>
          <w:b w:val="0"/>
          <w:color w:val="auto"/>
          <w:highlight w:val="lightGray"/>
          <w:lang w:val="es-ES"/>
        </w:rPr>
      </w:pPr>
      <w:r w:rsidRPr="00F63722">
        <w:rPr>
          <w:rFonts w:ascii="Arial" w:hAnsi="Arial" w:cs="Arial"/>
          <w:color w:val="auto"/>
        </w:rPr>
        <w:t xml:space="preserve"> Encuentro en la Facultad</w:t>
      </w:r>
    </w:p>
    <w:p w:rsidR="00A67B62" w:rsidRPr="00F63722" w:rsidRDefault="00A67B62" w:rsidP="00A67B62">
      <w:pPr>
        <w:rPr>
          <w:rFonts w:ascii="Arial" w:hAnsi="Arial" w:cs="Arial"/>
          <w:color w:val="auto"/>
          <w:szCs w:val="24"/>
        </w:rPr>
      </w:pPr>
      <w:r w:rsidRPr="00F63722">
        <w:rPr>
          <w:rFonts w:ascii="Arial" w:hAnsi="Arial" w:cs="Arial"/>
          <w:color w:val="auto"/>
          <w:szCs w:val="24"/>
        </w:rPr>
        <w:t xml:space="preserve">EL 25 de abril y el 17 de setiembre se realizaron encuentros con estudiantes de CENS 15 y 87, acompañados por sus Directoras Prof. Gladys García y Stella M Del Valle respectivamente, en la Sede M.T. de Alvear de la Facultad de Ciencias Sociales, con la participación de la Dra. De la Carrera Relaciones del Trabajo Lic. Stella Escobar, el Secretario de Extensión Lic. Alejandro Enrique y la directora de Empleo y Formación Profesional  Lic. </w:t>
      </w:r>
      <w:proofErr w:type="spellStart"/>
      <w:r w:rsidRPr="00F63722">
        <w:rPr>
          <w:rFonts w:ascii="Arial" w:hAnsi="Arial" w:cs="Arial"/>
          <w:color w:val="auto"/>
          <w:szCs w:val="24"/>
        </w:rPr>
        <w:t>Erica</w:t>
      </w:r>
      <w:proofErr w:type="spellEnd"/>
      <w:r w:rsidRPr="00F63722">
        <w:rPr>
          <w:rFonts w:ascii="Arial" w:hAnsi="Arial" w:cs="Arial"/>
          <w:color w:val="auto"/>
          <w:szCs w:val="24"/>
        </w:rPr>
        <w:t xml:space="preserve">  Clemente.</w:t>
      </w:r>
    </w:p>
    <w:p w:rsidR="00A67B62" w:rsidRPr="00F63722" w:rsidRDefault="00A67B62" w:rsidP="00A67B62">
      <w:pPr>
        <w:rPr>
          <w:rFonts w:ascii="Arial" w:hAnsi="Arial" w:cs="Arial"/>
          <w:color w:val="auto"/>
          <w:szCs w:val="24"/>
        </w:rPr>
      </w:pPr>
      <w:r w:rsidRPr="00F63722">
        <w:rPr>
          <w:rFonts w:ascii="Arial" w:hAnsi="Arial" w:cs="Arial"/>
          <w:color w:val="auto"/>
          <w:szCs w:val="24"/>
        </w:rPr>
        <w:t>La actividad consistió en la interacción de graduados de la licenciatura Relaciones del Trabajo y estudiantes del profesorado de la misma especialidad con estudiantes de los CENS. Los graduados expusieron distintas experiencias de Inserción profesional.</w:t>
      </w:r>
    </w:p>
    <w:p w:rsidR="00A67B62" w:rsidRPr="00F63722" w:rsidRDefault="00A67B62" w:rsidP="00A67B62">
      <w:pPr>
        <w:rPr>
          <w:rFonts w:ascii="Arial" w:hAnsi="Arial" w:cs="Arial"/>
          <w:color w:val="auto"/>
          <w:szCs w:val="24"/>
        </w:rPr>
      </w:pPr>
      <w:r w:rsidRPr="00F63722">
        <w:rPr>
          <w:rFonts w:ascii="Arial" w:hAnsi="Arial" w:cs="Arial"/>
          <w:color w:val="auto"/>
          <w:szCs w:val="24"/>
        </w:rPr>
        <w:t>Se realizó encuesta entre los alumnos de los CENS para indagar sobre temas de interés, que como resultado arrojó que los mismos están interesados en recibir información sobre: Derechos y Obligaciones de los trabajadores, Seguridad Social, Sindicatos y Recursos Humanos.</w:t>
      </w:r>
    </w:p>
    <w:p w:rsidR="00A67B62" w:rsidRPr="00F63722" w:rsidRDefault="00A67B62" w:rsidP="00A67B62">
      <w:pPr>
        <w:rPr>
          <w:rFonts w:ascii="Arial" w:hAnsi="Arial" w:cs="Arial"/>
          <w:color w:val="auto"/>
          <w:szCs w:val="24"/>
        </w:rPr>
      </w:pPr>
      <w:r w:rsidRPr="00F63722">
        <w:rPr>
          <w:rFonts w:ascii="Arial" w:hAnsi="Arial" w:cs="Arial"/>
          <w:color w:val="auto"/>
          <w:szCs w:val="24"/>
        </w:rPr>
        <w:t>Consultados sobre Carreras de su Interés referentes a Ciencias Sociales, las predominantes resultaron. Ciencias de la Comunicación, Ciencias Políticas, Relaciones del Trabajo y Derecho.</w:t>
      </w:r>
    </w:p>
    <w:p w:rsidR="00A67B62" w:rsidRPr="00F63722" w:rsidRDefault="00A67B62" w:rsidP="00A67B62">
      <w:pPr>
        <w:rPr>
          <w:rFonts w:ascii="Arial" w:hAnsi="Arial" w:cs="Arial"/>
          <w:color w:val="auto"/>
          <w:szCs w:val="24"/>
        </w:rPr>
      </w:pPr>
      <w:r w:rsidRPr="00F63722">
        <w:rPr>
          <w:rFonts w:ascii="Arial" w:hAnsi="Arial" w:cs="Arial"/>
          <w:color w:val="auto"/>
          <w:szCs w:val="24"/>
        </w:rPr>
        <w:t>Respecto de otras Carreras predominan las referentes a Salud, Ingeniería y Docencia.</w:t>
      </w:r>
      <w:r w:rsidR="00561C80" w:rsidRPr="00F63722">
        <w:rPr>
          <w:color w:val="auto"/>
          <w:lang w:val="es-ES"/>
        </w:rPr>
        <w:tab/>
      </w:r>
      <w:r w:rsidR="00561C80" w:rsidRPr="00F63722">
        <w:rPr>
          <w:color w:val="auto"/>
          <w:lang w:val="es-ES"/>
        </w:rPr>
        <w:tab/>
      </w:r>
      <w:r w:rsidR="00561C80" w:rsidRPr="00F63722">
        <w:rPr>
          <w:color w:val="auto"/>
          <w:lang w:val="es-ES"/>
        </w:rPr>
        <w:tab/>
      </w:r>
      <w:r w:rsidR="00561C80" w:rsidRPr="00F63722">
        <w:rPr>
          <w:color w:val="auto"/>
          <w:lang w:val="es-ES"/>
        </w:rPr>
        <w:tab/>
      </w:r>
      <w:r w:rsidR="00561C80" w:rsidRPr="00F63722">
        <w:rPr>
          <w:color w:val="auto"/>
          <w:lang w:val="es-ES"/>
        </w:rPr>
        <w:tab/>
      </w:r>
      <w:r w:rsidR="00561C80" w:rsidRPr="00F63722">
        <w:rPr>
          <w:color w:val="auto"/>
          <w:lang w:val="es-ES"/>
        </w:rPr>
        <w:tab/>
      </w:r>
      <w:r w:rsidR="00561C80" w:rsidRPr="00F63722">
        <w:rPr>
          <w:color w:val="auto"/>
          <w:lang w:val="es-ES"/>
        </w:rPr>
        <w:tab/>
      </w:r>
      <w:r w:rsidR="00561C80" w:rsidRPr="00F63722">
        <w:rPr>
          <w:color w:val="auto"/>
          <w:lang w:val="es-ES"/>
        </w:rPr>
        <w:tab/>
      </w:r>
      <w:r w:rsidR="00561C80" w:rsidRPr="00F63722">
        <w:rPr>
          <w:color w:val="auto"/>
          <w:lang w:val="es-ES"/>
        </w:rPr>
        <w:tab/>
      </w:r>
    </w:p>
    <w:p w:rsidR="00C77ABC" w:rsidRPr="00F63722" w:rsidRDefault="00C77ABC" w:rsidP="00C77ABC">
      <w:pPr>
        <w:spacing w:line="240" w:lineRule="auto"/>
        <w:rPr>
          <w:rFonts w:ascii="Arial" w:hAnsi="Arial" w:cs="Arial"/>
          <w:b w:val="0"/>
          <w:color w:val="auto"/>
          <w:szCs w:val="24"/>
        </w:rPr>
      </w:pPr>
      <w:r w:rsidRPr="00F63722">
        <w:rPr>
          <w:rFonts w:ascii="Arial" w:hAnsi="Arial" w:cs="Arial"/>
          <w:color w:val="auto"/>
          <w:szCs w:val="24"/>
        </w:rPr>
        <w:lastRenderedPageBreak/>
        <w:t>Planificación Talleres</w:t>
      </w:r>
    </w:p>
    <w:p w:rsidR="008216F3" w:rsidRPr="00F63722" w:rsidRDefault="008216F3" w:rsidP="008216F3">
      <w:pPr>
        <w:spacing w:line="240" w:lineRule="auto"/>
        <w:rPr>
          <w:rFonts w:ascii="Arial" w:hAnsi="Arial" w:cs="Arial"/>
          <w:color w:val="auto"/>
        </w:rPr>
      </w:pPr>
      <w:r w:rsidRPr="00F63722">
        <w:rPr>
          <w:rFonts w:ascii="Arial" w:hAnsi="Arial" w:cs="Arial"/>
          <w:color w:val="auto"/>
        </w:rPr>
        <w:t>Se trabaja en pareja pedagógica, dos estudiantes docentes por año académico de los CENS de la modalidad en Relaciones del Trabajo (15; 87; 48; y 92): 1°, 2° y 3.</w:t>
      </w:r>
    </w:p>
    <w:p w:rsidR="008216F3" w:rsidRPr="00F63722" w:rsidRDefault="008216F3" w:rsidP="008216F3">
      <w:pPr>
        <w:spacing w:line="240" w:lineRule="auto"/>
        <w:rPr>
          <w:rFonts w:ascii="Arial" w:hAnsi="Arial" w:cs="Arial"/>
          <w:color w:val="auto"/>
        </w:rPr>
      </w:pPr>
      <w:r w:rsidRPr="00F63722">
        <w:rPr>
          <w:rFonts w:ascii="Arial" w:hAnsi="Arial" w:cs="Arial"/>
          <w:color w:val="auto"/>
        </w:rPr>
        <w:t>La tarea tuvo lugar en los siguientes momentos:</w:t>
      </w:r>
    </w:p>
    <w:p w:rsidR="008216F3" w:rsidRPr="00F63722" w:rsidRDefault="008216F3" w:rsidP="008216F3">
      <w:pPr>
        <w:numPr>
          <w:ilvl w:val="0"/>
          <w:numId w:val="2"/>
        </w:numPr>
        <w:spacing w:after="0" w:line="240" w:lineRule="auto"/>
        <w:rPr>
          <w:rFonts w:ascii="Arial" w:hAnsi="Arial" w:cs="Arial"/>
          <w:color w:val="auto"/>
        </w:rPr>
      </w:pPr>
      <w:r w:rsidRPr="00F63722">
        <w:rPr>
          <w:rFonts w:ascii="Arial" w:hAnsi="Arial" w:cs="Arial"/>
          <w:color w:val="auto"/>
        </w:rPr>
        <w:t>Marco teórico</w:t>
      </w:r>
    </w:p>
    <w:p w:rsidR="008216F3" w:rsidRPr="00F63722" w:rsidRDefault="008216F3" w:rsidP="008216F3">
      <w:pPr>
        <w:spacing w:line="240" w:lineRule="auto"/>
        <w:rPr>
          <w:rFonts w:ascii="Arial" w:hAnsi="Arial" w:cs="Arial"/>
          <w:color w:val="auto"/>
        </w:rPr>
      </w:pPr>
      <w:r w:rsidRPr="00F63722">
        <w:rPr>
          <w:rFonts w:ascii="Arial" w:hAnsi="Arial" w:cs="Arial"/>
          <w:color w:val="auto"/>
        </w:rPr>
        <w:t>-Elaboración de un  documento sobre el alcance de la investigación-acción</w:t>
      </w:r>
    </w:p>
    <w:p w:rsidR="008216F3" w:rsidRPr="00F63722" w:rsidRDefault="008216F3" w:rsidP="008216F3">
      <w:pPr>
        <w:spacing w:line="240" w:lineRule="auto"/>
        <w:ind w:left="360"/>
        <w:rPr>
          <w:rFonts w:ascii="Arial" w:hAnsi="Arial" w:cs="Arial"/>
          <w:color w:val="auto"/>
        </w:rPr>
      </w:pPr>
      <w:r w:rsidRPr="00F63722">
        <w:rPr>
          <w:rFonts w:ascii="Arial" w:hAnsi="Arial" w:cs="Arial"/>
          <w:color w:val="auto"/>
        </w:rPr>
        <w:t>B. Diagnóstico</w:t>
      </w:r>
    </w:p>
    <w:p w:rsidR="008216F3" w:rsidRPr="00F63722" w:rsidRDefault="008216F3" w:rsidP="008216F3">
      <w:pPr>
        <w:spacing w:line="240" w:lineRule="auto"/>
        <w:rPr>
          <w:rFonts w:ascii="Arial" w:hAnsi="Arial" w:cs="Arial"/>
          <w:color w:val="auto"/>
        </w:rPr>
      </w:pPr>
      <w:r w:rsidRPr="00F63722">
        <w:rPr>
          <w:rFonts w:ascii="Arial" w:hAnsi="Arial" w:cs="Arial"/>
          <w:color w:val="auto"/>
        </w:rPr>
        <w:t>-Entrevistas a informantes clave sobre las particularidades de la institución y del año en cuestión</w:t>
      </w:r>
    </w:p>
    <w:p w:rsidR="008216F3" w:rsidRPr="00F63722" w:rsidRDefault="008216F3" w:rsidP="008216F3">
      <w:pPr>
        <w:spacing w:line="240" w:lineRule="auto"/>
        <w:rPr>
          <w:rFonts w:ascii="Arial" w:hAnsi="Arial" w:cs="Arial"/>
          <w:color w:val="auto"/>
        </w:rPr>
      </w:pPr>
      <w:r w:rsidRPr="00F63722">
        <w:rPr>
          <w:rFonts w:ascii="Arial" w:hAnsi="Arial" w:cs="Arial"/>
          <w:color w:val="auto"/>
        </w:rPr>
        <w:t>-Diseño, implementación y evaluación de un taller  sobre alguna temática laboral con el propósito de explorar, describir y definir la problemática percibida en el año de estudios donde se realiza la intervención.</w:t>
      </w:r>
    </w:p>
    <w:p w:rsidR="008216F3" w:rsidRPr="00F63722" w:rsidRDefault="008216F3" w:rsidP="008216F3">
      <w:pPr>
        <w:spacing w:line="240" w:lineRule="auto"/>
        <w:rPr>
          <w:rFonts w:ascii="Arial" w:hAnsi="Arial" w:cs="Arial"/>
          <w:color w:val="auto"/>
        </w:rPr>
      </w:pPr>
      <w:r w:rsidRPr="00F63722">
        <w:rPr>
          <w:rFonts w:ascii="Arial" w:hAnsi="Arial" w:cs="Arial"/>
          <w:color w:val="auto"/>
        </w:rPr>
        <w:t xml:space="preserve">      C: Intervención</w:t>
      </w:r>
    </w:p>
    <w:p w:rsidR="008216F3" w:rsidRPr="00F63722" w:rsidRDefault="008216F3" w:rsidP="008216F3">
      <w:pPr>
        <w:spacing w:line="240" w:lineRule="auto"/>
        <w:rPr>
          <w:rFonts w:ascii="Arial" w:hAnsi="Arial" w:cs="Arial"/>
          <w:color w:val="auto"/>
        </w:rPr>
      </w:pPr>
      <w:r w:rsidRPr="00F63722">
        <w:rPr>
          <w:rFonts w:ascii="Arial" w:hAnsi="Arial" w:cs="Arial"/>
          <w:color w:val="auto"/>
        </w:rPr>
        <w:t>Diseño, implementación y evaluación de un taller con el propósito de abordar la problemática definida.</w:t>
      </w:r>
    </w:p>
    <w:p w:rsidR="008216F3" w:rsidRPr="00F63722" w:rsidRDefault="008216F3" w:rsidP="008216F3">
      <w:pPr>
        <w:spacing w:line="240" w:lineRule="auto"/>
        <w:rPr>
          <w:rFonts w:ascii="Arial" w:hAnsi="Arial" w:cs="Arial"/>
          <w:color w:val="auto"/>
        </w:rPr>
      </w:pPr>
      <w:r w:rsidRPr="00F63722">
        <w:rPr>
          <w:rFonts w:ascii="Arial" w:hAnsi="Arial" w:cs="Arial"/>
          <w:color w:val="auto"/>
        </w:rPr>
        <w:t xml:space="preserve">     D. Evaluación  - reflexión</w:t>
      </w:r>
    </w:p>
    <w:p w:rsidR="008216F3" w:rsidRPr="00F63722" w:rsidRDefault="008216F3" w:rsidP="008216F3">
      <w:pPr>
        <w:spacing w:line="240" w:lineRule="auto"/>
        <w:rPr>
          <w:rFonts w:ascii="Arial" w:hAnsi="Arial" w:cs="Arial"/>
          <w:color w:val="auto"/>
        </w:rPr>
      </w:pPr>
      <w:r w:rsidRPr="00F63722">
        <w:rPr>
          <w:rFonts w:ascii="Arial" w:hAnsi="Arial" w:cs="Arial"/>
          <w:color w:val="auto"/>
        </w:rPr>
        <w:t>-Diseño, implementación y evaluación de un taller  donde se releve la impronta lograda a partir de  la intervención efectuada.</w:t>
      </w:r>
    </w:p>
    <w:p w:rsidR="008216F3" w:rsidRPr="00F63722" w:rsidRDefault="008216F3" w:rsidP="008216F3">
      <w:pPr>
        <w:spacing w:line="240" w:lineRule="auto"/>
        <w:rPr>
          <w:rFonts w:ascii="Arial" w:hAnsi="Arial" w:cs="Arial"/>
          <w:color w:val="auto"/>
        </w:rPr>
      </w:pPr>
      <w:r w:rsidRPr="00F63722">
        <w:rPr>
          <w:rFonts w:ascii="Arial" w:hAnsi="Arial" w:cs="Arial"/>
          <w:color w:val="auto"/>
        </w:rPr>
        <w:t>-Aplicación de otros instrumentos de evaluación-indagación</w:t>
      </w:r>
    </w:p>
    <w:p w:rsidR="008216F3" w:rsidRPr="00F63722" w:rsidRDefault="008216F3" w:rsidP="008216F3">
      <w:pPr>
        <w:spacing w:line="240" w:lineRule="auto"/>
        <w:rPr>
          <w:rFonts w:ascii="Arial" w:hAnsi="Arial" w:cs="Arial"/>
          <w:color w:val="auto"/>
        </w:rPr>
      </w:pPr>
      <w:r w:rsidRPr="00F63722">
        <w:rPr>
          <w:rFonts w:ascii="Arial" w:hAnsi="Arial" w:cs="Arial"/>
          <w:color w:val="auto"/>
        </w:rPr>
        <w:t xml:space="preserve">      E. Elaboración del informe final por parejas sobre la tarea realizada</w:t>
      </w:r>
    </w:p>
    <w:p w:rsidR="008216F3" w:rsidRPr="00F63722" w:rsidRDefault="008216F3" w:rsidP="00C77ABC">
      <w:pPr>
        <w:spacing w:line="240" w:lineRule="auto"/>
        <w:rPr>
          <w:rFonts w:ascii="Arial" w:hAnsi="Arial" w:cs="Arial"/>
          <w:b w:val="0"/>
          <w:color w:val="auto"/>
          <w:szCs w:val="24"/>
        </w:rPr>
      </w:pPr>
    </w:p>
    <w:p w:rsidR="00C77ABC" w:rsidRPr="00F63722" w:rsidRDefault="00C77ABC" w:rsidP="00C77ABC">
      <w:pPr>
        <w:spacing w:line="240" w:lineRule="auto"/>
        <w:rPr>
          <w:rFonts w:ascii="Arial" w:hAnsi="Arial" w:cs="Arial"/>
          <w:b w:val="0"/>
          <w:color w:val="auto"/>
          <w:szCs w:val="24"/>
        </w:rPr>
      </w:pPr>
      <w:r w:rsidRPr="00F63722">
        <w:rPr>
          <w:rFonts w:ascii="Arial" w:hAnsi="Arial" w:cs="Arial"/>
          <w:color w:val="auto"/>
          <w:szCs w:val="24"/>
        </w:rPr>
        <w:t>Grupos de Alumnos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Número de Grupo</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Institución</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Integrantes</w:t>
            </w:r>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1</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Maximiliano </w:t>
            </w:r>
            <w:proofErr w:type="spellStart"/>
            <w:r w:rsidRPr="00F63722">
              <w:rPr>
                <w:rFonts w:ascii="Arial" w:hAnsi="Arial" w:cs="Arial"/>
                <w:color w:val="auto"/>
                <w:szCs w:val="24"/>
              </w:rPr>
              <w:t>Heinzmann</w:t>
            </w:r>
            <w:proofErr w:type="spellEnd"/>
            <w:r w:rsidRPr="00F63722">
              <w:rPr>
                <w:rFonts w:ascii="Arial" w:hAnsi="Arial" w:cs="Arial"/>
                <w:color w:val="auto"/>
                <w:szCs w:val="24"/>
              </w:rPr>
              <w:t xml:space="preserve">-Victoria </w:t>
            </w:r>
            <w:proofErr w:type="spellStart"/>
            <w:r w:rsidRPr="00F63722">
              <w:rPr>
                <w:rFonts w:ascii="Arial" w:hAnsi="Arial" w:cs="Arial"/>
                <w:color w:val="auto"/>
                <w:szCs w:val="24"/>
              </w:rPr>
              <w:t>Pagliotti</w:t>
            </w:r>
            <w:proofErr w:type="spellEnd"/>
            <w:r w:rsidRPr="00F63722">
              <w:rPr>
                <w:rFonts w:ascii="Arial" w:hAnsi="Arial" w:cs="Arial"/>
                <w:color w:val="auto"/>
                <w:szCs w:val="24"/>
              </w:rPr>
              <w:t xml:space="preserve"> y </w:t>
            </w:r>
            <w:proofErr w:type="spellStart"/>
            <w:r w:rsidRPr="00F63722">
              <w:rPr>
                <w:rFonts w:ascii="Arial" w:hAnsi="Arial" w:cs="Arial"/>
                <w:color w:val="auto"/>
                <w:szCs w:val="24"/>
              </w:rPr>
              <w:t>Gisella</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Guerreiro</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Chavier</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2</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Adelina </w:t>
            </w:r>
            <w:proofErr w:type="spellStart"/>
            <w:r w:rsidRPr="00F63722">
              <w:rPr>
                <w:rFonts w:ascii="Arial" w:hAnsi="Arial" w:cs="Arial"/>
                <w:color w:val="auto"/>
                <w:szCs w:val="24"/>
              </w:rPr>
              <w:t>Rocca</w:t>
            </w:r>
            <w:proofErr w:type="spellEnd"/>
            <w:r w:rsidRPr="00F63722">
              <w:rPr>
                <w:rFonts w:ascii="Arial" w:hAnsi="Arial" w:cs="Arial"/>
                <w:color w:val="auto"/>
                <w:szCs w:val="24"/>
              </w:rPr>
              <w:t xml:space="preserve"> - Karina </w:t>
            </w:r>
            <w:proofErr w:type="spellStart"/>
            <w:r w:rsidRPr="00F63722">
              <w:rPr>
                <w:rFonts w:ascii="Arial" w:hAnsi="Arial" w:cs="Arial"/>
                <w:color w:val="auto"/>
                <w:szCs w:val="24"/>
              </w:rPr>
              <w:t>Marolla</w:t>
            </w:r>
            <w:proofErr w:type="spellEnd"/>
            <w:r w:rsidRPr="00F63722">
              <w:rPr>
                <w:rFonts w:ascii="Arial" w:hAnsi="Arial" w:cs="Arial"/>
                <w:color w:val="auto"/>
                <w:szCs w:val="24"/>
              </w:rPr>
              <w:t xml:space="preserve"> y Magdalena García </w:t>
            </w:r>
            <w:proofErr w:type="spellStart"/>
            <w:r w:rsidRPr="00F63722">
              <w:rPr>
                <w:rFonts w:ascii="Arial" w:hAnsi="Arial" w:cs="Arial"/>
                <w:color w:val="auto"/>
                <w:szCs w:val="24"/>
              </w:rPr>
              <w:t>Salciriani</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3</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Romina </w:t>
            </w:r>
            <w:proofErr w:type="spellStart"/>
            <w:r w:rsidRPr="00F63722">
              <w:rPr>
                <w:rFonts w:ascii="Arial" w:hAnsi="Arial" w:cs="Arial"/>
                <w:color w:val="auto"/>
                <w:szCs w:val="24"/>
              </w:rPr>
              <w:t>Coego</w:t>
            </w:r>
            <w:proofErr w:type="spellEnd"/>
            <w:r w:rsidRPr="00F63722">
              <w:rPr>
                <w:rFonts w:ascii="Arial" w:hAnsi="Arial" w:cs="Arial"/>
                <w:color w:val="auto"/>
                <w:szCs w:val="24"/>
              </w:rPr>
              <w:t xml:space="preserve">, Verónica </w:t>
            </w:r>
            <w:proofErr w:type="spellStart"/>
            <w:r w:rsidRPr="00F63722">
              <w:rPr>
                <w:rFonts w:ascii="Arial" w:hAnsi="Arial" w:cs="Arial"/>
                <w:color w:val="auto"/>
                <w:szCs w:val="24"/>
              </w:rPr>
              <w:t>Nacfur</w:t>
            </w:r>
            <w:proofErr w:type="spellEnd"/>
            <w:r w:rsidRPr="00F63722">
              <w:rPr>
                <w:rFonts w:ascii="Arial" w:hAnsi="Arial" w:cs="Arial"/>
                <w:color w:val="auto"/>
                <w:szCs w:val="24"/>
              </w:rPr>
              <w:t xml:space="preserve"> y </w:t>
            </w:r>
            <w:proofErr w:type="spellStart"/>
            <w:r w:rsidRPr="00F63722">
              <w:rPr>
                <w:rFonts w:ascii="Arial" w:hAnsi="Arial" w:cs="Arial"/>
                <w:color w:val="auto"/>
                <w:szCs w:val="24"/>
              </w:rPr>
              <w:t>Yaninna</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Focaraccio</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4</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Carla </w:t>
            </w:r>
            <w:proofErr w:type="spellStart"/>
            <w:r w:rsidRPr="00F63722">
              <w:rPr>
                <w:rFonts w:ascii="Arial" w:hAnsi="Arial" w:cs="Arial"/>
                <w:color w:val="auto"/>
                <w:szCs w:val="24"/>
              </w:rPr>
              <w:t>Currá</w:t>
            </w:r>
            <w:proofErr w:type="spellEnd"/>
            <w:r w:rsidRPr="00F63722">
              <w:rPr>
                <w:rFonts w:ascii="Arial" w:hAnsi="Arial" w:cs="Arial"/>
                <w:color w:val="auto"/>
                <w:szCs w:val="24"/>
              </w:rPr>
              <w:t xml:space="preserve"> - Melina </w:t>
            </w:r>
            <w:proofErr w:type="spellStart"/>
            <w:r w:rsidRPr="00F63722">
              <w:rPr>
                <w:rFonts w:ascii="Arial" w:hAnsi="Arial" w:cs="Arial"/>
                <w:color w:val="auto"/>
                <w:szCs w:val="24"/>
              </w:rPr>
              <w:t>Villarruel</w:t>
            </w:r>
            <w:proofErr w:type="spellEnd"/>
            <w:r w:rsidRPr="00F63722">
              <w:rPr>
                <w:rFonts w:ascii="Arial" w:hAnsi="Arial" w:cs="Arial"/>
                <w:color w:val="auto"/>
                <w:szCs w:val="24"/>
              </w:rPr>
              <w:t xml:space="preserve"> y </w:t>
            </w:r>
            <w:proofErr w:type="spellStart"/>
            <w:r w:rsidRPr="00F63722">
              <w:rPr>
                <w:rFonts w:ascii="Arial" w:hAnsi="Arial" w:cs="Arial"/>
                <w:color w:val="auto"/>
                <w:szCs w:val="24"/>
              </w:rPr>
              <w:t>Flavia</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Taconelli</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lastRenderedPageBreak/>
              <w:t>5</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48</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Mes de Setiembre: entrevistas</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Mes de Octubre Talleres</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Carla </w:t>
            </w:r>
            <w:proofErr w:type="spellStart"/>
            <w:r w:rsidRPr="00F63722">
              <w:rPr>
                <w:rFonts w:ascii="Arial" w:hAnsi="Arial" w:cs="Arial"/>
                <w:color w:val="auto"/>
                <w:szCs w:val="24"/>
              </w:rPr>
              <w:t>Currá</w:t>
            </w:r>
            <w:proofErr w:type="spellEnd"/>
            <w:r w:rsidRPr="00F63722">
              <w:rPr>
                <w:rFonts w:ascii="Arial" w:hAnsi="Arial" w:cs="Arial"/>
                <w:color w:val="auto"/>
                <w:szCs w:val="24"/>
              </w:rPr>
              <w:t xml:space="preserve"> - Verónica </w:t>
            </w:r>
            <w:proofErr w:type="spellStart"/>
            <w:r w:rsidRPr="00F63722">
              <w:rPr>
                <w:rFonts w:ascii="Arial" w:hAnsi="Arial" w:cs="Arial"/>
                <w:color w:val="auto"/>
                <w:szCs w:val="24"/>
              </w:rPr>
              <w:t>Nacfur</w:t>
            </w:r>
            <w:proofErr w:type="spellEnd"/>
            <w:r w:rsidRPr="00F63722">
              <w:rPr>
                <w:rFonts w:ascii="Arial" w:hAnsi="Arial" w:cs="Arial"/>
                <w:color w:val="auto"/>
                <w:szCs w:val="24"/>
              </w:rPr>
              <w:t xml:space="preserve"> - Melina Oliva y Sebastián </w:t>
            </w:r>
            <w:proofErr w:type="spellStart"/>
            <w:r w:rsidRPr="00F63722">
              <w:rPr>
                <w:rFonts w:ascii="Arial" w:hAnsi="Arial" w:cs="Arial"/>
                <w:color w:val="auto"/>
                <w:szCs w:val="24"/>
              </w:rPr>
              <w:t>Donosti</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6</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87</w:t>
            </w:r>
          </w:p>
          <w:p w:rsidR="00C77ABC" w:rsidRPr="00F63722" w:rsidRDefault="00C77ABC" w:rsidP="00A3732D">
            <w:pPr>
              <w:spacing w:line="240" w:lineRule="auto"/>
              <w:rPr>
                <w:rFonts w:ascii="Arial" w:hAnsi="Arial" w:cs="Arial"/>
                <w:color w:val="auto"/>
                <w:szCs w:val="24"/>
              </w:rPr>
            </w:pP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Viernes 13-9-2013</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Entrevistas a distintos actores</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Virginia </w:t>
            </w:r>
            <w:proofErr w:type="spellStart"/>
            <w:r w:rsidRPr="00F63722">
              <w:rPr>
                <w:rFonts w:ascii="Arial" w:hAnsi="Arial" w:cs="Arial"/>
                <w:color w:val="auto"/>
                <w:szCs w:val="24"/>
              </w:rPr>
              <w:t>Guerrieri</w:t>
            </w:r>
            <w:proofErr w:type="spellEnd"/>
            <w:r w:rsidRPr="00F63722">
              <w:rPr>
                <w:rFonts w:ascii="Arial" w:hAnsi="Arial" w:cs="Arial"/>
                <w:color w:val="auto"/>
                <w:szCs w:val="24"/>
              </w:rPr>
              <w:t xml:space="preserve"> -Celeste Espínola y Leonardo </w:t>
            </w:r>
            <w:proofErr w:type="spellStart"/>
            <w:r w:rsidRPr="00F63722">
              <w:rPr>
                <w:rFonts w:ascii="Arial" w:hAnsi="Arial" w:cs="Arial"/>
                <w:color w:val="auto"/>
                <w:szCs w:val="24"/>
              </w:rPr>
              <w:t>Alí</w:t>
            </w:r>
            <w:proofErr w:type="spellEnd"/>
          </w:p>
        </w:tc>
      </w:tr>
    </w:tbl>
    <w:p w:rsidR="00C77ABC" w:rsidRPr="00F63722" w:rsidRDefault="00C77ABC" w:rsidP="00C77ABC">
      <w:pPr>
        <w:spacing w:line="240" w:lineRule="auto"/>
        <w:rPr>
          <w:rFonts w:ascii="Arial" w:hAnsi="Arial" w:cs="Arial"/>
          <w:color w:val="auto"/>
          <w:szCs w:val="24"/>
        </w:rPr>
      </w:pPr>
    </w:p>
    <w:p w:rsidR="00C77ABC" w:rsidRPr="00F63722" w:rsidRDefault="00C77ABC" w:rsidP="00C77ABC">
      <w:pPr>
        <w:spacing w:after="0" w:line="240" w:lineRule="auto"/>
        <w:rPr>
          <w:rFonts w:ascii="Arial" w:hAnsi="Arial" w:cs="Arial"/>
          <w:b w:val="0"/>
          <w:color w:val="auto"/>
          <w:lang w:eastAsia="es-ES"/>
        </w:rPr>
      </w:pPr>
      <w:r w:rsidRPr="00F63722">
        <w:rPr>
          <w:rFonts w:ascii="Arial" w:hAnsi="Arial" w:cs="Arial"/>
          <w:color w:val="auto"/>
          <w:lang w:eastAsia="es-ES"/>
        </w:rPr>
        <w:t>Talleres</w:t>
      </w:r>
    </w:p>
    <w:p w:rsidR="00C77ABC" w:rsidRPr="00F63722" w:rsidRDefault="00C77ABC" w:rsidP="00C77ABC">
      <w:pPr>
        <w:spacing w:after="0" w:line="240" w:lineRule="auto"/>
        <w:rPr>
          <w:rFonts w:ascii="Arial" w:hAnsi="Arial" w:cs="Arial"/>
          <w:b w:val="0"/>
          <w:bCs/>
          <w:color w:val="auto"/>
          <w:lang w:eastAsia="es-ES"/>
        </w:rPr>
      </w:pPr>
    </w:p>
    <w:p w:rsidR="00C77ABC" w:rsidRPr="00F63722" w:rsidRDefault="00C77ABC" w:rsidP="00C77ABC">
      <w:pPr>
        <w:spacing w:after="0" w:line="240" w:lineRule="auto"/>
        <w:rPr>
          <w:rFonts w:ascii="Arial" w:hAnsi="Arial" w:cs="Arial"/>
          <w:b w:val="0"/>
          <w:bCs/>
          <w:color w:val="auto"/>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Número de Grupo</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Institución</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Integrantes</w:t>
            </w:r>
          </w:p>
        </w:tc>
      </w:tr>
      <w:tr w:rsidR="00C77ABC" w:rsidRPr="00F63722" w:rsidTr="00A3732D">
        <w:tc>
          <w:tcPr>
            <w:tcW w:w="2881" w:type="dxa"/>
          </w:tcPr>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1</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 xml:space="preserve">12/9/2013 </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Tema: Relaciones Laborales</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Destinatarios estudiantes de 2ª año</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Cantidad de Participantes.</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20</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27/9/2013</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Tema: Búsqueda Laboral</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Destinatarios: estudiantes de 3ª año</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Cantidad de Participantes:</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Aproximadamente 20</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Maximiliano </w:t>
            </w:r>
            <w:proofErr w:type="spellStart"/>
            <w:r w:rsidRPr="00F63722">
              <w:rPr>
                <w:rFonts w:ascii="Arial" w:hAnsi="Arial" w:cs="Arial"/>
                <w:color w:val="auto"/>
                <w:szCs w:val="24"/>
              </w:rPr>
              <w:t>Heinzmann</w:t>
            </w:r>
            <w:proofErr w:type="spellEnd"/>
            <w:r w:rsidRPr="00F63722">
              <w:rPr>
                <w:rFonts w:ascii="Arial" w:hAnsi="Arial" w:cs="Arial"/>
                <w:color w:val="auto"/>
                <w:szCs w:val="24"/>
              </w:rPr>
              <w:t xml:space="preserve">-Victoria </w:t>
            </w:r>
            <w:proofErr w:type="spellStart"/>
            <w:r w:rsidRPr="00F63722">
              <w:rPr>
                <w:rFonts w:ascii="Arial" w:hAnsi="Arial" w:cs="Arial"/>
                <w:color w:val="auto"/>
                <w:szCs w:val="24"/>
              </w:rPr>
              <w:t>Pagliotti</w:t>
            </w:r>
            <w:proofErr w:type="spellEnd"/>
            <w:r w:rsidRPr="00F63722">
              <w:rPr>
                <w:rFonts w:ascii="Arial" w:hAnsi="Arial" w:cs="Arial"/>
                <w:color w:val="auto"/>
                <w:szCs w:val="24"/>
              </w:rPr>
              <w:t xml:space="preserve"> y </w:t>
            </w:r>
            <w:proofErr w:type="spellStart"/>
            <w:r w:rsidRPr="00F63722">
              <w:rPr>
                <w:rFonts w:ascii="Arial" w:hAnsi="Arial" w:cs="Arial"/>
                <w:color w:val="auto"/>
                <w:szCs w:val="24"/>
              </w:rPr>
              <w:t>Gisella</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Guerreiro</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Chavier</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2</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11/6/2013</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Tema: Inserción Laboral </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Destinatarios </w:t>
            </w:r>
            <w:r w:rsidRPr="00F63722">
              <w:rPr>
                <w:rFonts w:ascii="Arial" w:hAnsi="Arial" w:cs="Arial"/>
                <w:color w:val="auto"/>
                <w:szCs w:val="24"/>
              </w:rPr>
              <w:lastRenderedPageBreak/>
              <w:t>estudiantes de 1ª año</w:t>
            </w:r>
          </w:p>
          <w:p w:rsidR="00C77ABC" w:rsidRPr="00F63722" w:rsidRDefault="00C77ABC" w:rsidP="00A3732D">
            <w:pPr>
              <w:spacing w:line="240" w:lineRule="auto"/>
              <w:rPr>
                <w:rFonts w:ascii="Arial" w:hAnsi="Arial" w:cs="Arial"/>
                <w:color w:val="auto"/>
                <w:szCs w:val="24"/>
              </w:rPr>
            </w:pP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Cantidad de Participantes:</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25</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lastRenderedPageBreak/>
              <w:t xml:space="preserve">Adelina </w:t>
            </w:r>
            <w:proofErr w:type="spellStart"/>
            <w:r w:rsidRPr="00F63722">
              <w:rPr>
                <w:rFonts w:ascii="Arial" w:hAnsi="Arial" w:cs="Arial"/>
                <w:color w:val="auto"/>
                <w:szCs w:val="24"/>
              </w:rPr>
              <w:t>Rocca</w:t>
            </w:r>
            <w:proofErr w:type="spellEnd"/>
            <w:r w:rsidRPr="00F63722">
              <w:rPr>
                <w:rFonts w:ascii="Arial" w:hAnsi="Arial" w:cs="Arial"/>
                <w:color w:val="auto"/>
                <w:szCs w:val="24"/>
              </w:rPr>
              <w:t xml:space="preserve">- Karina </w:t>
            </w:r>
            <w:proofErr w:type="spellStart"/>
            <w:r w:rsidRPr="00F63722">
              <w:rPr>
                <w:rFonts w:ascii="Arial" w:hAnsi="Arial" w:cs="Arial"/>
                <w:color w:val="auto"/>
                <w:szCs w:val="24"/>
              </w:rPr>
              <w:t>Marolla</w:t>
            </w:r>
            <w:proofErr w:type="spellEnd"/>
            <w:r w:rsidRPr="00F63722">
              <w:rPr>
                <w:rFonts w:ascii="Arial" w:hAnsi="Arial" w:cs="Arial"/>
                <w:color w:val="auto"/>
                <w:szCs w:val="24"/>
              </w:rPr>
              <w:t xml:space="preserve"> y Magdalena García </w:t>
            </w:r>
            <w:proofErr w:type="spellStart"/>
            <w:r w:rsidRPr="00F63722">
              <w:rPr>
                <w:rFonts w:ascii="Arial" w:hAnsi="Arial" w:cs="Arial"/>
                <w:color w:val="auto"/>
                <w:szCs w:val="24"/>
              </w:rPr>
              <w:t>Salciriani</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lastRenderedPageBreak/>
              <w:t>3</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 xml:space="preserve">*** </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11/6/2013</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Tema: Inserción Laboral </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Destinatarios 2ªaño</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Cantidad de Participantes:</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20</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Romina </w:t>
            </w:r>
            <w:proofErr w:type="spellStart"/>
            <w:r w:rsidRPr="00F63722">
              <w:rPr>
                <w:rFonts w:ascii="Arial" w:hAnsi="Arial" w:cs="Arial"/>
                <w:color w:val="auto"/>
                <w:szCs w:val="24"/>
              </w:rPr>
              <w:t>Coego</w:t>
            </w:r>
            <w:proofErr w:type="spellEnd"/>
            <w:r w:rsidRPr="00F63722">
              <w:rPr>
                <w:rFonts w:ascii="Arial" w:hAnsi="Arial" w:cs="Arial"/>
                <w:color w:val="auto"/>
                <w:szCs w:val="24"/>
              </w:rPr>
              <w:t xml:space="preserve">, Verónica </w:t>
            </w:r>
            <w:proofErr w:type="spellStart"/>
            <w:r w:rsidRPr="00F63722">
              <w:rPr>
                <w:rFonts w:ascii="Arial" w:hAnsi="Arial" w:cs="Arial"/>
                <w:color w:val="auto"/>
                <w:szCs w:val="24"/>
              </w:rPr>
              <w:t>Nacfur</w:t>
            </w:r>
            <w:proofErr w:type="spellEnd"/>
            <w:r w:rsidRPr="00F63722">
              <w:rPr>
                <w:rFonts w:ascii="Arial" w:hAnsi="Arial" w:cs="Arial"/>
                <w:color w:val="auto"/>
                <w:szCs w:val="24"/>
              </w:rPr>
              <w:t xml:space="preserve"> y </w:t>
            </w:r>
            <w:proofErr w:type="spellStart"/>
            <w:r w:rsidRPr="00F63722">
              <w:rPr>
                <w:rFonts w:ascii="Arial" w:hAnsi="Arial" w:cs="Arial"/>
                <w:color w:val="auto"/>
                <w:szCs w:val="24"/>
              </w:rPr>
              <w:t>Yaninna</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Focaraccio</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4</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15</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 xml:space="preserve">17/6/2013 </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Tema: Inserción laboral</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Destinatarios 3ª año</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Cantidad de Participantes</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15</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Carla </w:t>
            </w:r>
            <w:proofErr w:type="spellStart"/>
            <w:r w:rsidRPr="00F63722">
              <w:rPr>
                <w:rFonts w:ascii="Arial" w:hAnsi="Arial" w:cs="Arial"/>
                <w:color w:val="auto"/>
                <w:szCs w:val="24"/>
              </w:rPr>
              <w:t>Currá</w:t>
            </w:r>
            <w:proofErr w:type="spellEnd"/>
            <w:r w:rsidRPr="00F63722">
              <w:rPr>
                <w:rFonts w:ascii="Arial" w:hAnsi="Arial" w:cs="Arial"/>
                <w:color w:val="auto"/>
                <w:szCs w:val="24"/>
              </w:rPr>
              <w:t xml:space="preserve">, Melina </w:t>
            </w:r>
            <w:proofErr w:type="spellStart"/>
            <w:r w:rsidRPr="00F63722">
              <w:rPr>
                <w:rFonts w:ascii="Arial" w:hAnsi="Arial" w:cs="Arial"/>
                <w:color w:val="auto"/>
                <w:szCs w:val="24"/>
              </w:rPr>
              <w:t>Villarruel</w:t>
            </w:r>
            <w:proofErr w:type="spellEnd"/>
            <w:r w:rsidRPr="00F63722">
              <w:rPr>
                <w:rFonts w:ascii="Arial" w:hAnsi="Arial" w:cs="Arial"/>
                <w:color w:val="auto"/>
                <w:szCs w:val="24"/>
              </w:rPr>
              <w:t xml:space="preserve"> y </w:t>
            </w:r>
            <w:proofErr w:type="spellStart"/>
            <w:r w:rsidRPr="00F63722">
              <w:rPr>
                <w:rFonts w:ascii="Arial" w:hAnsi="Arial" w:cs="Arial"/>
                <w:color w:val="auto"/>
                <w:szCs w:val="24"/>
              </w:rPr>
              <w:t>Flavia</w:t>
            </w:r>
            <w:proofErr w:type="spellEnd"/>
            <w:r w:rsidRPr="00F63722">
              <w:rPr>
                <w:rFonts w:ascii="Arial" w:hAnsi="Arial" w:cs="Arial"/>
                <w:color w:val="auto"/>
                <w:szCs w:val="24"/>
              </w:rPr>
              <w:t xml:space="preserve"> </w:t>
            </w:r>
            <w:proofErr w:type="spellStart"/>
            <w:r w:rsidRPr="00F63722">
              <w:rPr>
                <w:rFonts w:ascii="Arial" w:hAnsi="Arial" w:cs="Arial"/>
                <w:color w:val="auto"/>
                <w:szCs w:val="24"/>
              </w:rPr>
              <w:t>Taconelli</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5</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48</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Fecha a definir</w:t>
            </w:r>
          </w:p>
          <w:p w:rsidR="00C77ABC" w:rsidRPr="00F63722" w:rsidRDefault="00C77ABC" w:rsidP="00A3732D">
            <w:pPr>
              <w:spacing w:line="240" w:lineRule="auto"/>
              <w:rPr>
                <w:rFonts w:ascii="Arial" w:hAnsi="Arial" w:cs="Arial"/>
                <w:b w:val="0"/>
                <w:color w:val="auto"/>
                <w:szCs w:val="24"/>
              </w:rPr>
            </w:pPr>
            <w:r w:rsidRPr="00F63722">
              <w:rPr>
                <w:rFonts w:ascii="Arial" w:hAnsi="Arial" w:cs="Arial"/>
                <w:color w:val="auto"/>
                <w:szCs w:val="24"/>
              </w:rPr>
              <w:t>Tema: Inserción laboral</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Destinatarios 1ª año</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Cantidad de Participantes aproximadamente 15</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Carla </w:t>
            </w:r>
            <w:proofErr w:type="spellStart"/>
            <w:r w:rsidRPr="00F63722">
              <w:rPr>
                <w:rFonts w:ascii="Arial" w:hAnsi="Arial" w:cs="Arial"/>
                <w:color w:val="auto"/>
                <w:szCs w:val="24"/>
              </w:rPr>
              <w:t>Currá</w:t>
            </w:r>
            <w:proofErr w:type="spellEnd"/>
            <w:r w:rsidRPr="00F63722">
              <w:rPr>
                <w:rFonts w:ascii="Arial" w:hAnsi="Arial" w:cs="Arial"/>
                <w:color w:val="auto"/>
                <w:szCs w:val="24"/>
              </w:rPr>
              <w:t xml:space="preserve">, Verónica </w:t>
            </w:r>
            <w:proofErr w:type="spellStart"/>
            <w:r w:rsidRPr="00F63722">
              <w:rPr>
                <w:rFonts w:ascii="Arial" w:hAnsi="Arial" w:cs="Arial"/>
                <w:color w:val="auto"/>
                <w:szCs w:val="24"/>
              </w:rPr>
              <w:t>Nacfur</w:t>
            </w:r>
            <w:proofErr w:type="spellEnd"/>
            <w:r w:rsidRPr="00F63722">
              <w:rPr>
                <w:rFonts w:ascii="Arial" w:hAnsi="Arial" w:cs="Arial"/>
                <w:color w:val="auto"/>
                <w:szCs w:val="24"/>
              </w:rPr>
              <w:t xml:space="preserve">, Melina Oliva y Sebastián </w:t>
            </w:r>
            <w:proofErr w:type="spellStart"/>
            <w:r w:rsidRPr="00F63722">
              <w:rPr>
                <w:rFonts w:ascii="Arial" w:hAnsi="Arial" w:cs="Arial"/>
                <w:color w:val="auto"/>
                <w:szCs w:val="24"/>
              </w:rPr>
              <w:t>Donosti</w:t>
            </w:r>
            <w:proofErr w:type="spellEnd"/>
          </w:p>
        </w:tc>
      </w:tr>
      <w:tr w:rsidR="00C77ABC" w:rsidRPr="00F63722" w:rsidTr="00A3732D">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6</w:t>
            </w:r>
          </w:p>
        </w:tc>
        <w:tc>
          <w:tcPr>
            <w:tcW w:w="2881"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CENS 87</w:t>
            </w:r>
          </w:p>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A definir tema y fecha</w:t>
            </w:r>
          </w:p>
        </w:tc>
        <w:tc>
          <w:tcPr>
            <w:tcW w:w="2882" w:type="dxa"/>
          </w:tcPr>
          <w:p w:rsidR="00C77ABC" w:rsidRPr="00F63722" w:rsidRDefault="00C77ABC" w:rsidP="00A3732D">
            <w:pPr>
              <w:spacing w:line="240" w:lineRule="auto"/>
              <w:rPr>
                <w:rFonts w:ascii="Arial" w:hAnsi="Arial" w:cs="Arial"/>
                <w:color w:val="auto"/>
                <w:szCs w:val="24"/>
              </w:rPr>
            </w:pPr>
            <w:r w:rsidRPr="00F63722">
              <w:rPr>
                <w:rFonts w:ascii="Arial" w:hAnsi="Arial" w:cs="Arial"/>
                <w:color w:val="auto"/>
                <w:szCs w:val="24"/>
              </w:rPr>
              <w:t xml:space="preserve">Virginia </w:t>
            </w:r>
            <w:proofErr w:type="spellStart"/>
            <w:r w:rsidRPr="00F63722">
              <w:rPr>
                <w:rFonts w:ascii="Arial" w:hAnsi="Arial" w:cs="Arial"/>
                <w:color w:val="auto"/>
                <w:szCs w:val="24"/>
              </w:rPr>
              <w:t>Guerrieri</w:t>
            </w:r>
            <w:proofErr w:type="spellEnd"/>
            <w:r w:rsidRPr="00F63722">
              <w:rPr>
                <w:rFonts w:ascii="Arial" w:hAnsi="Arial" w:cs="Arial"/>
                <w:color w:val="auto"/>
                <w:szCs w:val="24"/>
              </w:rPr>
              <w:t xml:space="preserve">, Celeste Espínola y Leonardo </w:t>
            </w:r>
            <w:proofErr w:type="spellStart"/>
            <w:r w:rsidRPr="00F63722">
              <w:rPr>
                <w:rFonts w:ascii="Arial" w:hAnsi="Arial" w:cs="Arial"/>
                <w:color w:val="auto"/>
                <w:szCs w:val="24"/>
              </w:rPr>
              <w:t>Alí</w:t>
            </w:r>
            <w:proofErr w:type="spellEnd"/>
          </w:p>
        </w:tc>
      </w:tr>
    </w:tbl>
    <w:p w:rsidR="00335426" w:rsidRPr="00F63722" w:rsidRDefault="00335426" w:rsidP="00483D1D">
      <w:pPr>
        <w:spacing w:after="0" w:line="360" w:lineRule="auto"/>
        <w:rPr>
          <w:rFonts w:ascii="Arial" w:hAnsi="Arial" w:cs="Arial"/>
          <w:bCs/>
          <w:color w:val="auto"/>
          <w:lang w:eastAsia="es-ES"/>
        </w:rPr>
      </w:pPr>
    </w:p>
    <w:p w:rsidR="00483D1D" w:rsidRPr="00F63722" w:rsidRDefault="00483D1D" w:rsidP="00483D1D">
      <w:pPr>
        <w:spacing w:after="0" w:line="360" w:lineRule="auto"/>
        <w:rPr>
          <w:rFonts w:ascii="Arial" w:hAnsi="Arial" w:cs="Arial"/>
          <w:b w:val="0"/>
          <w:bCs/>
          <w:color w:val="auto"/>
          <w:lang w:eastAsia="es-ES"/>
        </w:rPr>
      </w:pPr>
      <w:r w:rsidRPr="00F63722">
        <w:rPr>
          <w:rFonts w:ascii="Arial" w:hAnsi="Arial" w:cs="Arial"/>
          <w:bCs/>
          <w:color w:val="auto"/>
          <w:lang w:eastAsia="es-ES"/>
        </w:rPr>
        <w:t>A continuación se presenta el diseño de uno de los talleres diseñados relatado por las mismas autoras</w:t>
      </w:r>
    </w:p>
    <w:p w:rsidR="00483D1D" w:rsidRPr="00F63722" w:rsidRDefault="00483D1D" w:rsidP="00483D1D">
      <w:pPr>
        <w:spacing w:line="360" w:lineRule="auto"/>
        <w:rPr>
          <w:rFonts w:ascii="Arial" w:hAnsi="Arial" w:cs="Arial"/>
          <w:b w:val="0"/>
          <w:color w:val="auto"/>
        </w:rPr>
      </w:pPr>
    </w:p>
    <w:p w:rsidR="00483D1D" w:rsidRPr="00F63722" w:rsidRDefault="00483D1D" w:rsidP="00483D1D">
      <w:pPr>
        <w:spacing w:line="240" w:lineRule="auto"/>
        <w:rPr>
          <w:rFonts w:ascii="Arial" w:hAnsi="Arial" w:cs="Arial"/>
          <w:b w:val="0"/>
          <w:color w:val="auto"/>
        </w:rPr>
      </w:pPr>
      <w:r w:rsidRPr="00F63722">
        <w:rPr>
          <w:rFonts w:ascii="Arial" w:hAnsi="Arial" w:cs="Arial"/>
          <w:color w:val="auto"/>
        </w:rPr>
        <w:lastRenderedPageBreak/>
        <w:t>TALLER DE INSERCIÓN LABORAL: Una experiencia enriquecedora</w:t>
      </w:r>
    </w:p>
    <w:p w:rsidR="00483D1D" w:rsidRPr="00F63722" w:rsidRDefault="00483D1D" w:rsidP="00483D1D">
      <w:pPr>
        <w:spacing w:line="240" w:lineRule="auto"/>
        <w:rPr>
          <w:rFonts w:ascii="Arial" w:hAnsi="Arial" w:cs="Arial"/>
          <w:b w:val="0"/>
          <w:color w:val="auto"/>
          <w:sz w:val="18"/>
          <w:szCs w:val="18"/>
        </w:rPr>
      </w:pPr>
    </w:p>
    <w:p w:rsidR="00483D1D" w:rsidRPr="00F63722" w:rsidRDefault="00483D1D" w:rsidP="00483D1D">
      <w:pPr>
        <w:spacing w:line="240" w:lineRule="auto"/>
        <w:ind w:firstLine="284"/>
        <w:jc w:val="right"/>
        <w:rPr>
          <w:rFonts w:ascii="Arial" w:hAnsi="Arial" w:cs="Arial"/>
          <w:color w:val="auto"/>
          <w:sz w:val="18"/>
          <w:szCs w:val="18"/>
        </w:rPr>
      </w:pPr>
      <w:r w:rsidRPr="00F63722">
        <w:rPr>
          <w:rFonts w:ascii="Arial" w:hAnsi="Arial" w:cs="Arial"/>
          <w:color w:val="auto"/>
          <w:sz w:val="18"/>
          <w:szCs w:val="18"/>
        </w:rPr>
        <w:t>Los hombres no se hacen en el silencio, sino en la palabra,</w:t>
      </w:r>
    </w:p>
    <w:p w:rsidR="00483D1D" w:rsidRPr="00F63722" w:rsidRDefault="00483D1D" w:rsidP="00483D1D">
      <w:pPr>
        <w:spacing w:line="240" w:lineRule="auto"/>
        <w:ind w:firstLine="284"/>
        <w:jc w:val="right"/>
        <w:rPr>
          <w:rFonts w:ascii="Arial" w:hAnsi="Arial" w:cs="Arial"/>
          <w:color w:val="auto"/>
          <w:sz w:val="18"/>
          <w:szCs w:val="18"/>
        </w:rPr>
      </w:pPr>
      <w:r w:rsidRPr="00F63722">
        <w:rPr>
          <w:rFonts w:ascii="Arial" w:hAnsi="Arial" w:cs="Arial"/>
          <w:color w:val="auto"/>
          <w:sz w:val="18"/>
          <w:szCs w:val="18"/>
        </w:rPr>
        <w:t xml:space="preserve"> </w:t>
      </w:r>
      <w:proofErr w:type="gramStart"/>
      <w:r w:rsidRPr="00F63722">
        <w:rPr>
          <w:rFonts w:ascii="Arial" w:hAnsi="Arial" w:cs="Arial"/>
          <w:color w:val="auto"/>
          <w:sz w:val="18"/>
          <w:szCs w:val="18"/>
        </w:rPr>
        <w:t>en</w:t>
      </w:r>
      <w:proofErr w:type="gramEnd"/>
      <w:r w:rsidRPr="00F63722">
        <w:rPr>
          <w:rFonts w:ascii="Arial" w:hAnsi="Arial" w:cs="Arial"/>
          <w:color w:val="auto"/>
          <w:sz w:val="18"/>
          <w:szCs w:val="18"/>
        </w:rPr>
        <w:t xml:space="preserve"> el trabajo, en la acción, en la reflexión.</w:t>
      </w:r>
    </w:p>
    <w:p w:rsidR="00483D1D" w:rsidRPr="00F63722" w:rsidRDefault="00483D1D" w:rsidP="00483D1D">
      <w:pPr>
        <w:spacing w:line="240" w:lineRule="auto"/>
        <w:ind w:firstLine="284"/>
        <w:jc w:val="right"/>
        <w:rPr>
          <w:rFonts w:ascii="Arial" w:hAnsi="Arial" w:cs="Arial"/>
          <w:color w:val="auto"/>
          <w:sz w:val="18"/>
          <w:szCs w:val="18"/>
          <w:shd w:val="clear" w:color="auto" w:fill="FFFFFF"/>
        </w:rPr>
      </w:pPr>
      <w:r w:rsidRPr="00F63722">
        <w:rPr>
          <w:rFonts w:ascii="Arial" w:hAnsi="Arial" w:cs="Arial"/>
          <w:color w:val="auto"/>
          <w:sz w:val="18"/>
          <w:szCs w:val="18"/>
          <w:shd w:val="clear" w:color="auto" w:fill="FFFFFF"/>
        </w:rPr>
        <w:t>Paulo Freire</w:t>
      </w:r>
    </w:p>
    <w:p w:rsidR="00483D1D" w:rsidRPr="00F63722" w:rsidRDefault="00483D1D" w:rsidP="00483D1D">
      <w:pPr>
        <w:spacing w:line="240" w:lineRule="auto"/>
        <w:ind w:firstLine="284"/>
        <w:jc w:val="right"/>
        <w:rPr>
          <w:rFonts w:ascii="Arial" w:hAnsi="Arial" w:cs="Arial"/>
          <w:b w:val="0"/>
          <w:color w:val="auto"/>
          <w:sz w:val="18"/>
          <w:szCs w:val="18"/>
        </w:rPr>
      </w:pP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rPr>
        <w:t>El objetivo de este informe es expresar con palabras la experiencia de los talleres realizados en un CENS con Orientación en Relaciones del Trabajo ubicado en la Ciudad Autónoma de Buenos Aires que llevamos adelante como participantes, en el marco del proyecto UBANEX “Relaciones del trabajo y Construcción de Ciudadanía” a cargo de la Directora Viviana Vega. Asimismo, consideramos la experiencia como un aporte a la hora de problematizar y debatir acerca de la educación para y con los adultos.</w:t>
      </w: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rPr>
        <w:t xml:space="preserve">Los talleres fueron pensados como un espacio de reflexión y circulación de la palabra. Nos movilizaba la idea de dar lugar a las vivencias y sentimientos de los estudiantes y poder brindar algunos conocimientos adquiridos en nuestra formación acerca del mundo del trabajo. </w:t>
      </w: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rPr>
        <w:t xml:space="preserve">Entendemos que el trabajo es un tema sensible para todas las personas, puesto que es constitutivo de nuestra identidad y es a partir del trabajo que podemos producir bienes y servicios que nos trascienden. Es en el trabajo, donde trascurrimos la mayor parte de nuestras vidas y por medio del cual, obtenemos un sustento para nosotros y nuestro grupo familiar. Por ello, consideramos fundamental respetar el lugar que tienen los estudiantes en su experiencia concreta como trabajadores y de esta manera, nos posicionamos en una visión </w:t>
      </w:r>
      <w:proofErr w:type="spellStart"/>
      <w:r w:rsidRPr="00F63722">
        <w:rPr>
          <w:rFonts w:ascii="Arial" w:hAnsi="Arial" w:cs="Arial"/>
          <w:color w:val="auto"/>
        </w:rPr>
        <w:t>socioconstructivista</w:t>
      </w:r>
      <w:proofErr w:type="spellEnd"/>
      <w:r w:rsidRPr="00F63722">
        <w:rPr>
          <w:rFonts w:ascii="Arial" w:hAnsi="Arial" w:cs="Arial"/>
          <w:color w:val="auto"/>
        </w:rPr>
        <w:t xml:space="preserve"> del aprendizaje, partiendo de sus conocimientos previos.  </w:t>
      </w:r>
    </w:p>
    <w:p w:rsidR="00483D1D" w:rsidRPr="00F63722" w:rsidRDefault="00483D1D" w:rsidP="00483D1D">
      <w:pPr>
        <w:tabs>
          <w:tab w:val="left" w:pos="5264"/>
        </w:tabs>
        <w:spacing w:after="0" w:line="360" w:lineRule="auto"/>
        <w:ind w:firstLine="284"/>
        <w:rPr>
          <w:rFonts w:ascii="Arial" w:hAnsi="Arial" w:cs="Arial"/>
          <w:bCs/>
          <w:color w:val="auto"/>
        </w:rPr>
      </w:pPr>
      <w:r w:rsidRPr="00F63722">
        <w:rPr>
          <w:rFonts w:ascii="Arial" w:hAnsi="Arial" w:cs="Arial"/>
          <w:color w:val="auto"/>
        </w:rPr>
        <w:t xml:space="preserve">Los destinatarios eran estudiantes de segundo año del Secundario para adultos (CENS) de la orientación en  Relaciones del Trabajo, que se constituyen en potenciales trabajadores que buscan insertarse laboralmente en las organizaciones en áreas productivas y de servicios. Nos propusimos como Objetivo General del taller </w:t>
      </w:r>
      <w:r w:rsidRPr="00F63722">
        <w:rPr>
          <w:rFonts w:ascii="Arial" w:hAnsi="Arial" w:cs="Arial"/>
          <w:bCs/>
          <w:color w:val="auto"/>
        </w:rPr>
        <w:t>que los alumnos logren comprender el proceso de inserción laboral y las posibilidades que les brinda el mercado de trabajo actual.</w:t>
      </w:r>
    </w:p>
    <w:p w:rsidR="00483D1D" w:rsidRPr="00F63722" w:rsidRDefault="00483D1D" w:rsidP="00483D1D">
      <w:pPr>
        <w:tabs>
          <w:tab w:val="left" w:pos="5264"/>
        </w:tabs>
        <w:spacing w:after="0" w:line="360" w:lineRule="auto"/>
        <w:ind w:firstLine="284"/>
        <w:rPr>
          <w:rFonts w:ascii="Arial" w:hAnsi="Arial" w:cs="Arial"/>
          <w:bCs/>
          <w:color w:val="auto"/>
        </w:rPr>
      </w:pPr>
    </w:p>
    <w:p w:rsidR="00483D1D" w:rsidRPr="00F63722" w:rsidRDefault="00483D1D" w:rsidP="00483D1D">
      <w:pPr>
        <w:tabs>
          <w:tab w:val="left" w:pos="5264"/>
        </w:tabs>
        <w:spacing w:after="0" w:line="360" w:lineRule="auto"/>
        <w:ind w:firstLine="284"/>
        <w:rPr>
          <w:rFonts w:ascii="Arial" w:hAnsi="Arial" w:cs="Arial"/>
          <w:b w:val="0"/>
          <w:bCs/>
          <w:color w:val="auto"/>
          <w:u w:val="single"/>
        </w:rPr>
      </w:pPr>
      <w:r w:rsidRPr="00F63722">
        <w:rPr>
          <w:rFonts w:ascii="Arial" w:hAnsi="Arial" w:cs="Arial"/>
          <w:bCs/>
          <w:color w:val="auto"/>
        </w:rPr>
        <w:t xml:space="preserve">Los objetivos específicos eran que los alumnos logren: Conocer la diferencia que existe entre trabajo y empleo. Asimismo, conocer los componentes del mercado de trabajo; Conocer cuáles son los indicadores del trabajo decente; Identificar las fuentes de empleo disponibles en la actualidad y sus ventajas: medios de comunicación, búsqueda interna, agencias especializadas y red de contactos; Conocer aquellos aspectos que deben tener en cuenta a la hora de la </w:t>
      </w:r>
      <w:r w:rsidRPr="00F63722">
        <w:rPr>
          <w:rFonts w:ascii="Arial" w:hAnsi="Arial" w:cs="Arial"/>
          <w:bCs/>
          <w:color w:val="auto"/>
        </w:rPr>
        <w:lastRenderedPageBreak/>
        <w:t>entrevista laboral; Valorar la importancia  de tener un objetivo laboral definido para la formación profesional y la inserción en el mercado de trabajo. Para ello, definimos los siguientes contenidos:</w:t>
      </w:r>
    </w:p>
    <w:p w:rsidR="00483D1D" w:rsidRPr="00F63722" w:rsidRDefault="00483D1D" w:rsidP="00483D1D">
      <w:pPr>
        <w:spacing w:after="0" w:line="360" w:lineRule="auto"/>
        <w:rPr>
          <w:rFonts w:ascii="Arial" w:hAnsi="Arial" w:cs="Arial"/>
          <w:b w:val="0"/>
          <w:bCs/>
          <w:color w:val="auto"/>
          <w:u w:val="single"/>
        </w:rPr>
      </w:pPr>
    </w:p>
    <w:p w:rsidR="00483D1D" w:rsidRPr="00F63722" w:rsidRDefault="00483D1D" w:rsidP="00483D1D">
      <w:pPr>
        <w:numPr>
          <w:ilvl w:val="0"/>
          <w:numId w:val="3"/>
        </w:numPr>
        <w:spacing w:after="0" w:line="360" w:lineRule="auto"/>
        <w:rPr>
          <w:rFonts w:ascii="Arial" w:hAnsi="Arial" w:cs="Arial"/>
          <w:bCs/>
          <w:color w:val="auto"/>
        </w:rPr>
      </w:pPr>
      <w:r w:rsidRPr="00F63722">
        <w:rPr>
          <w:rFonts w:ascii="Arial" w:hAnsi="Arial" w:cs="Arial"/>
          <w:bCs/>
          <w:color w:val="auto"/>
        </w:rPr>
        <w:t xml:space="preserve">MERCADO DE TRABAJO – Conceptos: Empleo y trabajo. Trabajo decente: Indicadores. </w:t>
      </w:r>
    </w:p>
    <w:p w:rsidR="00483D1D" w:rsidRPr="00F63722" w:rsidRDefault="00483D1D" w:rsidP="00483D1D">
      <w:pPr>
        <w:numPr>
          <w:ilvl w:val="0"/>
          <w:numId w:val="3"/>
        </w:numPr>
        <w:spacing w:after="0" w:line="360" w:lineRule="auto"/>
        <w:rPr>
          <w:rFonts w:ascii="Arial" w:hAnsi="Arial" w:cs="Arial"/>
          <w:bCs/>
          <w:color w:val="auto"/>
        </w:rPr>
      </w:pPr>
      <w:r w:rsidRPr="00F63722">
        <w:rPr>
          <w:rFonts w:ascii="Arial" w:hAnsi="Arial" w:cs="Arial"/>
          <w:bCs/>
          <w:color w:val="auto"/>
        </w:rPr>
        <w:t xml:space="preserve">INSTRUMENTOS DE LA DEMANDA LABORAL – El formato del </w:t>
      </w:r>
      <w:proofErr w:type="spellStart"/>
      <w:r w:rsidRPr="00F63722">
        <w:rPr>
          <w:rFonts w:ascii="Arial" w:hAnsi="Arial" w:cs="Arial"/>
          <w:bCs/>
          <w:color w:val="auto"/>
        </w:rPr>
        <w:t>Curriculum</w:t>
      </w:r>
      <w:proofErr w:type="spellEnd"/>
      <w:r w:rsidRPr="00F63722">
        <w:rPr>
          <w:rFonts w:ascii="Arial" w:hAnsi="Arial" w:cs="Arial"/>
          <w:bCs/>
          <w:color w:val="auto"/>
        </w:rPr>
        <w:t xml:space="preserve"> Vitae y la Carta Presentación. </w:t>
      </w:r>
    </w:p>
    <w:p w:rsidR="00483D1D" w:rsidRPr="00F63722" w:rsidRDefault="00483D1D" w:rsidP="00483D1D">
      <w:pPr>
        <w:numPr>
          <w:ilvl w:val="0"/>
          <w:numId w:val="3"/>
        </w:numPr>
        <w:spacing w:after="0" w:line="360" w:lineRule="auto"/>
        <w:rPr>
          <w:rFonts w:ascii="Arial" w:hAnsi="Arial" w:cs="Arial"/>
          <w:bCs/>
          <w:color w:val="auto"/>
        </w:rPr>
      </w:pPr>
      <w:r w:rsidRPr="00F63722">
        <w:rPr>
          <w:rFonts w:ascii="Arial" w:hAnsi="Arial" w:cs="Arial"/>
          <w:bCs/>
          <w:color w:val="auto"/>
        </w:rPr>
        <w:t>FUENTES DE OFERTA LABORAL – Medios De comunicación. Búsqueda interna. Agencias especializadas. Red de contactos.</w:t>
      </w:r>
    </w:p>
    <w:p w:rsidR="00483D1D" w:rsidRPr="00F63722" w:rsidRDefault="00483D1D" w:rsidP="00483D1D">
      <w:pPr>
        <w:numPr>
          <w:ilvl w:val="0"/>
          <w:numId w:val="3"/>
        </w:numPr>
        <w:spacing w:after="0" w:line="360" w:lineRule="auto"/>
        <w:rPr>
          <w:rFonts w:ascii="Arial" w:hAnsi="Arial" w:cs="Arial"/>
          <w:bCs/>
          <w:color w:val="auto"/>
        </w:rPr>
      </w:pPr>
      <w:r w:rsidRPr="00F63722">
        <w:rPr>
          <w:rFonts w:ascii="Arial" w:hAnsi="Arial" w:cs="Arial"/>
          <w:bCs/>
          <w:color w:val="auto"/>
        </w:rPr>
        <w:t xml:space="preserve">ESTRATEGIAS PARA LA BUSQUEDA - Entrevista laboral -  Procesos de selección. </w:t>
      </w:r>
    </w:p>
    <w:p w:rsidR="00483D1D" w:rsidRPr="00F63722" w:rsidRDefault="00483D1D" w:rsidP="00483D1D">
      <w:pPr>
        <w:spacing w:after="0" w:line="360" w:lineRule="auto"/>
        <w:rPr>
          <w:rFonts w:ascii="Arial" w:hAnsi="Arial" w:cs="Arial"/>
          <w:bCs/>
          <w:color w:val="auto"/>
        </w:rPr>
      </w:pP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lang w:eastAsia="es-ES"/>
        </w:rPr>
        <w:t>Las estrategias de enseñanza – aprendizaje que elegimos para el taller fueron: la e</w:t>
      </w:r>
      <w:r w:rsidRPr="00F63722">
        <w:rPr>
          <w:rFonts w:ascii="Arial" w:hAnsi="Arial" w:cs="Arial"/>
          <w:color w:val="auto"/>
        </w:rPr>
        <w:t xml:space="preserve">xposición dialogada, la pregunta circular, actividades prácticas compartidas, el análisis de láminas, fotos y diagramas y por último, la simulación. </w:t>
      </w: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rPr>
        <w:t>El taller comenzó con una presentación de los integrantes donde mencionamos nuestros nombres y trabajos para lograr conocernos y a partir de allí, desarrollar los temas a tratar. Luego, nos ubicamos en círculo y nos presentamos diciendo nuestros nombres y trabajos. Este momento específico nos permitió conocer los trabajos que hacían los estudiantes y que ellos conocieran los nuestros, de esta manera intentamos crear un clima cálido, de confianza para que todos se sintieran cómodos a la hora de participar.</w:t>
      </w: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rPr>
        <w:t>Luego, mediante exposición dialogada presentamos los conceptos de Oferta y Demanda de trabajo, Empleo y Trabajo. La presentación de estos contenidos tenía la intención de reflexionar sobre el trabajo y la diferencia con el empleo, puesto que esto nos permite analizar la búsqueda laboral entendiendo que el empleo se oferta y demanda en un mercado laboral competitivo y cuáles son sus diferencias fundamentales con el trabajo en tanto actividad social, productiva del hombre a través de la cual transforma la naturaleza y se transforma a sí mismo (</w:t>
      </w:r>
      <w:proofErr w:type="spellStart"/>
      <w:r w:rsidRPr="00F63722">
        <w:rPr>
          <w:rFonts w:ascii="Arial" w:hAnsi="Arial" w:cs="Arial"/>
          <w:color w:val="auto"/>
        </w:rPr>
        <w:t>Neffa</w:t>
      </w:r>
      <w:proofErr w:type="spellEnd"/>
      <w:r w:rsidRPr="00F63722">
        <w:rPr>
          <w:rFonts w:ascii="Arial" w:hAnsi="Arial" w:cs="Arial"/>
          <w:color w:val="auto"/>
        </w:rPr>
        <w:t>, 1988</w:t>
      </w:r>
      <w:r w:rsidRPr="00F63722">
        <w:rPr>
          <w:rStyle w:val="Refdenotaalpie"/>
          <w:rFonts w:ascii="Arial" w:hAnsi="Arial" w:cs="Arial"/>
          <w:color w:val="auto"/>
        </w:rPr>
        <w:footnoteReference w:id="2"/>
      </w:r>
      <w:r w:rsidRPr="00F63722">
        <w:rPr>
          <w:rFonts w:ascii="Arial" w:hAnsi="Arial" w:cs="Arial"/>
          <w:color w:val="auto"/>
        </w:rPr>
        <w:t xml:space="preserve">) </w:t>
      </w:r>
    </w:p>
    <w:p w:rsidR="00483D1D" w:rsidRPr="00F63722" w:rsidRDefault="00483D1D" w:rsidP="00335426">
      <w:pPr>
        <w:spacing w:line="360" w:lineRule="auto"/>
        <w:ind w:firstLine="284"/>
        <w:rPr>
          <w:rFonts w:ascii="Arial" w:hAnsi="Arial" w:cs="Arial"/>
          <w:color w:val="auto"/>
        </w:rPr>
      </w:pPr>
      <w:r w:rsidRPr="00F63722">
        <w:rPr>
          <w:rFonts w:ascii="Arial" w:hAnsi="Arial" w:cs="Arial"/>
          <w:color w:val="auto"/>
        </w:rPr>
        <w:t>En este sentido, partimos de ver al trabajo como un derecho y una necesidad. Y desde allí, conversamos con los estudiantes la importancia de lograr lo que la Organización Internacional del Trabajo –OIT- entiende como Trabajo Decente y que promueve que hombres y mujeres accedan a un empleo en condiciones de libertad, igualdad, seguridad y dignidad humana a partir de la construcción colectiva como trabajadores.</w:t>
      </w:r>
    </w:p>
    <w:p w:rsidR="00483D1D" w:rsidRPr="00F63722" w:rsidRDefault="00483D1D" w:rsidP="00483D1D">
      <w:pPr>
        <w:rPr>
          <w:rFonts w:ascii="Arial" w:hAnsi="Arial" w:cs="Arial"/>
          <w:b w:val="0"/>
          <w:color w:val="auto"/>
        </w:rPr>
      </w:pPr>
      <w:r w:rsidRPr="00F63722">
        <w:rPr>
          <w:rFonts w:ascii="Arial" w:hAnsi="Arial" w:cs="Arial"/>
          <w:color w:val="auto"/>
        </w:rPr>
        <w:lastRenderedPageBreak/>
        <w:t xml:space="preserve">El taller se dividió en cuatro grandes partes: </w:t>
      </w:r>
    </w:p>
    <w:p w:rsidR="00483D1D" w:rsidRPr="00F63722" w:rsidRDefault="00483D1D" w:rsidP="00483D1D">
      <w:pPr>
        <w:numPr>
          <w:ilvl w:val="0"/>
          <w:numId w:val="4"/>
        </w:numPr>
        <w:rPr>
          <w:rFonts w:ascii="Arial" w:hAnsi="Arial" w:cs="Arial"/>
          <w:b w:val="0"/>
          <w:color w:val="auto"/>
        </w:rPr>
      </w:pPr>
      <w:r w:rsidRPr="00F63722">
        <w:rPr>
          <w:rFonts w:ascii="Arial" w:hAnsi="Arial" w:cs="Arial"/>
          <w:color w:val="auto"/>
        </w:rPr>
        <w:t xml:space="preserve">El autoconocimiento </w:t>
      </w:r>
    </w:p>
    <w:p w:rsidR="00483D1D" w:rsidRPr="00F63722" w:rsidRDefault="00483D1D" w:rsidP="00335426">
      <w:pPr>
        <w:spacing w:line="360" w:lineRule="auto"/>
        <w:ind w:firstLine="284"/>
        <w:rPr>
          <w:rFonts w:ascii="Arial" w:hAnsi="Arial" w:cs="Arial"/>
          <w:color w:val="auto"/>
        </w:rPr>
      </w:pPr>
      <w:r w:rsidRPr="00F63722">
        <w:rPr>
          <w:rFonts w:ascii="Arial" w:hAnsi="Arial" w:cs="Arial"/>
          <w:color w:val="auto"/>
        </w:rPr>
        <w:t>Se realizó la actividad “Palma de la mano”. Para ello, se repartió a cada uno de los participantes una hoja de papel en blanco sobre la mesa de trabajo y se solicitó que coloquen su mano encima de la misma con la palma hacia abajo, en contacto con el papel. Acto seguido, se les pidió que con un lápiz tracen el contorno de su mano y que imaginen que están dejando la huella completa de la palma de su mano. Se le solicita que oculten la mano dibujada para que no la vean, y entonces se les pide que tracen todas las líneas de la palma de su mano, hasta donde se acuerden para completar la huella. Luego, se reflexionó en base a la pregunta ¿realmente hay cosas que conocen como la palma de su mano? Con esta actividad, se pudo ver que lo obvio puede esconder un gran desconocimiento. Así como también, explorar las dimensiones del conocimiento de sí mismo.</w:t>
      </w:r>
    </w:p>
    <w:p w:rsidR="00483D1D" w:rsidRPr="00F63722" w:rsidRDefault="00483D1D" w:rsidP="00483D1D">
      <w:pPr>
        <w:numPr>
          <w:ilvl w:val="0"/>
          <w:numId w:val="4"/>
        </w:numPr>
        <w:rPr>
          <w:rFonts w:ascii="Arial" w:hAnsi="Arial" w:cs="Arial"/>
          <w:b w:val="0"/>
          <w:color w:val="auto"/>
        </w:rPr>
      </w:pPr>
      <w:r w:rsidRPr="00F63722">
        <w:rPr>
          <w:rFonts w:ascii="Arial" w:hAnsi="Arial" w:cs="Arial"/>
          <w:color w:val="auto"/>
        </w:rPr>
        <w:t xml:space="preserve">El armado del </w:t>
      </w:r>
      <w:proofErr w:type="spellStart"/>
      <w:r w:rsidRPr="00F63722">
        <w:rPr>
          <w:rFonts w:ascii="Arial" w:hAnsi="Arial" w:cs="Arial"/>
          <w:color w:val="auto"/>
        </w:rPr>
        <w:t>Curriculum</w:t>
      </w:r>
      <w:proofErr w:type="spellEnd"/>
      <w:r w:rsidRPr="00F63722">
        <w:rPr>
          <w:rFonts w:ascii="Arial" w:hAnsi="Arial" w:cs="Arial"/>
          <w:color w:val="auto"/>
        </w:rPr>
        <w:t xml:space="preserve"> Vitae –CV-</w:t>
      </w:r>
    </w:p>
    <w:p w:rsidR="00483D1D" w:rsidRPr="00F63722" w:rsidRDefault="00483D1D" w:rsidP="00335426">
      <w:pPr>
        <w:spacing w:line="360" w:lineRule="auto"/>
        <w:ind w:firstLine="284"/>
        <w:rPr>
          <w:rFonts w:ascii="Arial" w:hAnsi="Arial" w:cs="Arial"/>
          <w:color w:val="auto"/>
        </w:rPr>
      </w:pPr>
      <w:r w:rsidRPr="00F63722">
        <w:rPr>
          <w:rFonts w:ascii="Arial" w:hAnsi="Arial" w:cs="Arial"/>
          <w:color w:val="auto"/>
        </w:rPr>
        <w:t xml:space="preserve">Se solicitó a los estudiantes que completen el CV y la Carta de presentación que habíamos preparado específicamente para la actividad en un cuadernillo que se les entregó oportunamente. Esta actividad se pensó para que los estudiantes pudieran a armar un CV y una carta de presentación con las condiciones que requiere la búsqueda laboral en la actualidad. La intención no era dar formas correctas de realizar el CV, sino brindar algunas pautas de aquello que resulta de mayor importancia en su confección. </w:t>
      </w:r>
    </w:p>
    <w:p w:rsidR="00483D1D" w:rsidRPr="00F63722" w:rsidRDefault="00483D1D" w:rsidP="00483D1D">
      <w:pPr>
        <w:numPr>
          <w:ilvl w:val="0"/>
          <w:numId w:val="4"/>
        </w:numPr>
        <w:rPr>
          <w:rFonts w:ascii="Arial" w:hAnsi="Arial" w:cs="Arial"/>
          <w:b w:val="0"/>
          <w:color w:val="auto"/>
        </w:rPr>
      </w:pPr>
      <w:r w:rsidRPr="00F63722">
        <w:rPr>
          <w:rFonts w:ascii="Arial" w:hAnsi="Arial" w:cs="Arial"/>
          <w:color w:val="auto"/>
        </w:rPr>
        <w:t>Las fuentes de empleo</w:t>
      </w: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rPr>
        <w:t xml:space="preserve">A partir de la pregunta: ¿qué lugares conocen donde se puede buscar empleo?, se les presentó con un afiche las fuentes de empleo más importantes. Se les consultó a aquellos que ya tenían empleo, cómo lo habían conseguido y a partir de allí, se reflexionó acerca de la importancia de las fuentes de empleo, las ventajas y desventajas de cada una y la manera de utilizarlas. </w:t>
      </w:r>
    </w:p>
    <w:p w:rsidR="00483D1D" w:rsidRPr="00F63722" w:rsidRDefault="00483D1D" w:rsidP="00335426">
      <w:pPr>
        <w:spacing w:line="360" w:lineRule="auto"/>
        <w:ind w:firstLine="284"/>
        <w:rPr>
          <w:rFonts w:ascii="Arial" w:hAnsi="Arial" w:cs="Arial"/>
          <w:bCs/>
          <w:color w:val="auto"/>
        </w:rPr>
      </w:pPr>
      <w:r w:rsidRPr="00F63722">
        <w:rPr>
          <w:rFonts w:ascii="Arial" w:hAnsi="Arial" w:cs="Arial"/>
          <w:color w:val="auto"/>
        </w:rPr>
        <w:t xml:space="preserve">Además, se presentaron dos </w:t>
      </w:r>
      <w:r w:rsidRPr="00F63722">
        <w:rPr>
          <w:rFonts w:ascii="Arial" w:hAnsi="Arial" w:cs="Arial"/>
          <w:bCs/>
          <w:color w:val="auto"/>
        </w:rPr>
        <w:t>imágenes en el pizarrón, que ejemplificaban la búsqueda de trabajo por diferentes medios (diario, internet) para indagar con cuál de ellas se sienten identificados a la hora de buscar trabajo, y se puso énfasis en las nuevas tecnologías como herramientas actuales en el proceso de búsqueda laboral.</w:t>
      </w:r>
    </w:p>
    <w:p w:rsidR="00483D1D" w:rsidRPr="00F63722" w:rsidRDefault="00483D1D" w:rsidP="00483D1D">
      <w:pPr>
        <w:numPr>
          <w:ilvl w:val="0"/>
          <w:numId w:val="4"/>
        </w:numPr>
        <w:rPr>
          <w:rFonts w:ascii="Arial" w:hAnsi="Arial" w:cs="Arial"/>
          <w:b w:val="0"/>
          <w:color w:val="auto"/>
        </w:rPr>
      </w:pPr>
      <w:r w:rsidRPr="00F63722">
        <w:rPr>
          <w:rFonts w:ascii="Arial" w:hAnsi="Arial" w:cs="Arial"/>
          <w:color w:val="auto"/>
        </w:rPr>
        <w:t>La entrevista laboral</w:t>
      </w:r>
    </w:p>
    <w:p w:rsidR="00483D1D" w:rsidRPr="00F63722" w:rsidRDefault="00483D1D" w:rsidP="00483D1D">
      <w:pPr>
        <w:spacing w:line="360" w:lineRule="auto"/>
        <w:ind w:firstLine="284"/>
        <w:rPr>
          <w:rFonts w:ascii="Arial" w:hAnsi="Arial" w:cs="Arial"/>
          <w:bCs/>
          <w:color w:val="auto"/>
        </w:rPr>
      </w:pPr>
      <w:r w:rsidRPr="00F63722">
        <w:rPr>
          <w:rFonts w:ascii="Arial" w:hAnsi="Arial" w:cs="Arial"/>
          <w:color w:val="auto"/>
        </w:rPr>
        <w:t xml:space="preserve">Se realizó un simulacro de entrevista laboral. Para ello, se </w:t>
      </w:r>
      <w:r w:rsidRPr="00F63722">
        <w:rPr>
          <w:rFonts w:ascii="Arial" w:hAnsi="Arial" w:cs="Arial"/>
          <w:bCs/>
          <w:color w:val="auto"/>
        </w:rPr>
        <w:t xml:space="preserve">invitó a un estudiante para participar de la simulación con una de las docentes como entrevistadora. El resto de los </w:t>
      </w:r>
      <w:r w:rsidRPr="00F63722">
        <w:rPr>
          <w:rFonts w:ascii="Arial" w:hAnsi="Arial" w:cs="Arial"/>
          <w:bCs/>
          <w:color w:val="auto"/>
        </w:rPr>
        <w:lastRenderedPageBreak/>
        <w:t xml:space="preserve">estudiantes fue registrando: “qué veo, qué siento y qué pienso” acerca de los que se desarrollaba en la simulación. Con esta actividad se logró que los estudiantes </w:t>
      </w:r>
      <w:proofErr w:type="spellStart"/>
      <w:r w:rsidRPr="00F63722">
        <w:rPr>
          <w:rFonts w:ascii="Arial" w:hAnsi="Arial" w:cs="Arial"/>
          <w:bCs/>
          <w:color w:val="auto"/>
        </w:rPr>
        <w:t>vivencien</w:t>
      </w:r>
      <w:proofErr w:type="spellEnd"/>
      <w:r w:rsidRPr="00F63722">
        <w:rPr>
          <w:rFonts w:ascii="Arial" w:hAnsi="Arial" w:cs="Arial"/>
          <w:bCs/>
          <w:color w:val="auto"/>
        </w:rPr>
        <w:t xml:space="preserve"> qué es una entrevista laboral, y aquellos aspectos que deben tener en cuenta al momento de ser entrevistados. A su vez, los compañeros hicieron las observaciones de lo dramatizado y reflexionaron acerca de lo que se había realizado bien y lo que habría que modificar. Este momento no solo permitió analizar lo vivido allí sino también, poder recordar momento vividos en su propia experiencia como trabajadores que han buscado o buscan empleo.</w:t>
      </w:r>
    </w:p>
    <w:p w:rsidR="00483D1D" w:rsidRPr="00F63722" w:rsidRDefault="00483D1D" w:rsidP="00483D1D">
      <w:pPr>
        <w:ind w:left="360"/>
        <w:rPr>
          <w:rFonts w:ascii="Arial" w:hAnsi="Arial" w:cs="Arial"/>
          <w:b w:val="0"/>
          <w:bCs/>
          <w:color w:val="auto"/>
        </w:rPr>
      </w:pPr>
      <w:r w:rsidRPr="00F63722">
        <w:rPr>
          <w:rFonts w:ascii="Arial" w:hAnsi="Arial" w:cs="Arial"/>
          <w:bCs/>
          <w:color w:val="auto"/>
        </w:rPr>
        <w:t>El cierre…</w:t>
      </w:r>
    </w:p>
    <w:p w:rsidR="00483D1D" w:rsidRPr="00F63722" w:rsidRDefault="00483D1D" w:rsidP="00483D1D">
      <w:pPr>
        <w:spacing w:line="360" w:lineRule="auto"/>
        <w:ind w:firstLine="284"/>
        <w:rPr>
          <w:rFonts w:ascii="Arial" w:hAnsi="Arial" w:cs="Arial"/>
          <w:color w:val="auto"/>
        </w:rPr>
      </w:pPr>
      <w:r w:rsidRPr="00F63722">
        <w:rPr>
          <w:rFonts w:ascii="Arial" w:hAnsi="Arial" w:cs="Arial"/>
          <w:color w:val="auto"/>
        </w:rPr>
        <w:t xml:space="preserve">Para finalizar, se invitó a los estudiantes a escribir una palabra o frase que resuma o represente lo que habían </w:t>
      </w:r>
      <w:proofErr w:type="spellStart"/>
      <w:r w:rsidRPr="00F63722">
        <w:rPr>
          <w:rFonts w:ascii="Arial" w:hAnsi="Arial" w:cs="Arial"/>
          <w:color w:val="auto"/>
        </w:rPr>
        <w:t>vivenciado</w:t>
      </w:r>
      <w:proofErr w:type="spellEnd"/>
      <w:r w:rsidRPr="00F63722">
        <w:rPr>
          <w:rFonts w:ascii="Arial" w:hAnsi="Arial" w:cs="Arial"/>
          <w:color w:val="auto"/>
        </w:rPr>
        <w:t xml:space="preserve"> o sentido en el taller en un afiche presentado en el pizarrón. Sus palabras fueron:</w:t>
      </w:r>
    </w:p>
    <w:p w:rsidR="00483D1D" w:rsidRPr="00F63722" w:rsidRDefault="00483D1D" w:rsidP="00483D1D">
      <w:pPr>
        <w:spacing w:line="360" w:lineRule="auto"/>
        <w:ind w:firstLine="284"/>
        <w:rPr>
          <w:rFonts w:ascii="Arial" w:hAnsi="Arial" w:cs="Arial"/>
          <w:b w:val="0"/>
          <w:color w:val="auto"/>
        </w:rPr>
      </w:pPr>
      <w:r w:rsidRPr="00F63722">
        <w:rPr>
          <w:rFonts w:ascii="Arial" w:hAnsi="Arial" w:cs="Arial"/>
          <w:color w:val="auto"/>
        </w:rPr>
        <w:t>“Buenísimo”; “Utilísimo”: “Gracias”; “Honesto y emprendedor”; “Excelente mi actuación”; “Motivador”; “Los obstáculos son normales y hay que saberlos llevar”; “Conocimiento, Información”; “Movilización interna para todos. Adelante</w:t>
      </w:r>
      <w:proofErr w:type="gramStart"/>
      <w:r w:rsidRPr="00F63722">
        <w:rPr>
          <w:rFonts w:ascii="Arial" w:hAnsi="Arial" w:cs="Arial"/>
          <w:color w:val="auto"/>
        </w:rPr>
        <w:t>!!!</w:t>
      </w:r>
      <w:proofErr w:type="gramEnd"/>
      <w:r w:rsidRPr="00F63722">
        <w:rPr>
          <w:rFonts w:ascii="Arial" w:hAnsi="Arial" w:cs="Arial"/>
          <w:color w:val="auto"/>
        </w:rPr>
        <w:t>”; “Muy buena la charla. Espero que vuelvan”; “Inclusión”; “Gracias por brindarnos sus conocimientos y experiencias”; “Estuvo ameno”;  “Vale la experiencia”; “Gratificante”; “Fue de gran ayuda. Gracias”; “Gracias por la clase”; “Vale la experiencia. Muy instructiva. Gracias por la enseñanza”; “Un aprendizaje, una herramienta. Gracias”</w:t>
      </w:r>
    </w:p>
    <w:p w:rsidR="00483D1D" w:rsidRPr="00F63722" w:rsidRDefault="00483D1D" w:rsidP="00335426">
      <w:pPr>
        <w:spacing w:line="360" w:lineRule="auto"/>
        <w:ind w:firstLine="284"/>
        <w:rPr>
          <w:rFonts w:ascii="Arial" w:hAnsi="Arial" w:cs="Arial"/>
          <w:color w:val="auto"/>
        </w:rPr>
      </w:pPr>
      <w:r w:rsidRPr="00F63722">
        <w:rPr>
          <w:rFonts w:ascii="Arial" w:hAnsi="Arial" w:cs="Arial"/>
          <w:color w:val="auto"/>
        </w:rPr>
        <w:t xml:space="preserve">Todas las palabras fueron importantes y para todos fue </w:t>
      </w:r>
      <w:proofErr w:type="spellStart"/>
      <w:r w:rsidRPr="00F63722">
        <w:rPr>
          <w:rFonts w:ascii="Arial" w:hAnsi="Arial" w:cs="Arial"/>
          <w:color w:val="auto"/>
        </w:rPr>
        <w:t>movilizante</w:t>
      </w:r>
      <w:proofErr w:type="spellEnd"/>
      <w:r w:rsidRPr="00F63722">
        <w:rPr>
          <w:rFonts w:ascii="Arial" w:hAnsi="Arial" w:cs="Arial"/>
          <w:color w:val="auto"/>
        </w:rPr>
        <w:t xml:space="preserve"> el taller, pero creemos que se resume la experiencia en el aporte de un estudiante “Un aprendizaje, una herramienta. Gracias”. Agradecemos a todos los estudiantes que nos permitieron reflexionar junto a ellos acerca del trabajo. El taller fue un aprendizaje y una experiencia enriquecedora para todos los que fuimos parte.</w:t>
      </w:r>
    </w:p>
    <w:p w:rsidR="00483D1D" w:rsidRPr="00F63722" w:rsidRDefault="00483D1D" w:rsidP="00483D1D">
      <w:pPr>
        <w:spacing w:after="0"/>
        <w:rPr>
          <w:rFonts w:ascii="Arial" w:hAnsi="Arial" w:cs="Arial"/>
          <w:color w:val="auto"/>
        </w:rPr>
      </w:pPr>
      <w:r w:rsidRPr="00F63722">
        <w:rPr>
          <w:rFonts w:ascii="Arial" w:hAnsi="Arial" w:cs="Arial"/>
          <w:color w:val="auto"/>
        </w:rPr>
        <w:t xml:space="preserve">Autoras: Adelina </w:t>
      </w:r>
      <w:proofErr w:type="spellStart"/>
      <w:r w:rsidRPr="00F63722">
        <w:rPr>
          <w:rFonts w:ascii="Arial" w:hAnsi="Arial" w:cs="Arial"/>
          <w:color w:val="auto"/>
        </w:rPr>
        <w:t>Rocca</w:t>
      </w:r>
      <w:proofErr w:type="spellEnd"/>
      <w:r w:rsidRPr="00F63722">
        <w:rPr>
          <w:rFonts w:ascii="Arial" w:hAnsi="Arial" w:cs="Arial"/>
          <w:color w:val="auto"/>
        </w:rPr>
        <w:t xml:space="preserve">;  Karina </w:t>
      </w:r>
      <w:proofErr w:type="spellStart"/>
      <w:r w:rsidRPr="00F63722">
        <w:rPr>
          <w:rFonts w:ascii="Arial" w:hAnsi="Arial" w:cs="Arial"/>
          <w:color w:val="auto"/>
        </w:rPr>
        <w:t>Marolla</w:t>
      </w:r>
      <w:proofErr w:type="spellEnd"/>
      <w:r w:rsidRPr="00F63722">
        <w:rPr>
          <w:rFonts w:ascii="Arial" w:hAnsi="Arial" w:cs="Arial"/>
          <w:color w:val="auto"/>
        </w:rPr>
        <w:t xml:space="preserve">; Magdalena García </w:t>
      </w:r>
      <w:proofErr w:type="spellStart"/>
      <w:r w:rsidRPr="00F63722">
        <w:rPr>
          <w:rFonts w:ascii="Arial" w:hAnsi="Arial" w:cs="Arial"/>
          <w:color w:val="auto"/>
        </w:rPr>
        <w:t>Salciriani</w:t>
      </w:r>
      <w:proofErr w:type="spellEnd"/>
      <w:r w:rsidRPr="00F63722">
        <w:rPr>
          <w:rFonts w:ascii="Arial" w:hAnsi="Arial" w:cs="Arial"/>
          <w:color w:val="auto"/>
        </w:rPr>
        <w:t xml:space="preserve">; Romina </w:t>
      </w:r>
      <w:proofErr w:type="spellStart"/>
      <w:r w:rsidRPr="00F63722">
        <w:rPr>
          <w:rFonts w:ascii="Arial" w:hAnsi="Arial" w:cs="Arial"/>
          <w:color w:val="auto"/>
        </w:rPr>
        <w:t>Coego</w:t>
      </w:r>
      <w:proofErr w:type="spellEnd"/>
      <w:r w:rsidRPr="00F63722">
        <w:rPr>
          <w:rFonts w:ascii="Arial" w:hAnsi="Arial" w:cs="Arial"/>
          <w:color w:val="auto"/>
        </w:rPr>
        <w:t>;</w:t>
      </w:r>
    </w:p>
    <w:p w:rsidR="00483D1D" w:rsidRPr="00F63722" w:rsidRDefault="00483D1D" w:rsidP="00335426">
      <w:pPr>
        <w:rPr>
          <w:rFonts w:ascii="Arial" w:hAnsi="Arial" w:cs="Arial"/>
          <w:color w:val="auto"/>
        </w:rPr>
      </w:pPr>
      <w:r w:rsidRPr="00F63722">
        <w:rPr>
          <w:rFonts w:ascii="Arial" w:hAnsi="Arial" w:cs="Arial"/>
          <w:color w:val="auto"/>
        </w:rPr>
        <w:t xml:space="preserve">Verónica </w:t>
      </w:r>
      <w:proofErr w:type="spellStart"/>
      <w:r w:rsidRPr="00F63722">
        <w:rPr>
          <w:rFonts w:ascii="Arial" w:hAnsi="Arial" w:cs="Arial"/>
          <w:color w:val="auto"/>
        </w:rPr>
        <w:t>Nacfur</w:t>
      </w:r>
      <w:proofErr w:type="spellEnd"/>
      <w:r w:rsidRPr="00F63722">
        <w:rPr>
          <w:rFonts w:ascii="Arial" w:hAnsi="Arial" w:cs="Arial"/>
          <w:color w:val="auto"/>
        </w:rPr>
        <w:t xml:space="preserve">; </w:t>
      </w:r>
      <w:proofErr w:type="spellStart"/>
      <w:r w:rsidRPr="00F63722">
        <w:rPr>
          <w:rFonts w:ascii="Arial" w:hAnsi="Arial" w:cs="Arial"/>
          <w:color w:val="auto"/>
        </w:rPr>
        <w:t>Yaninna</w:t>
      </w:r>
      <w:proofErr w:type="spellEnd"/>
      <w:r w:rsidRPr="00F63722">
        <w:rPr>
          <w:rFonts w:ascii="Arial" w:hAnsi="Arial" w:cs="Arial"/>
          <w:color w:val="auto"/>
        </w:rPr>
        <w:t xml:space="preserve"> </w:t>
      </w:r>
      <w:proofErr w:type="spellStart"/>
      <w:r w:rsidRPr="00F63722">
        <w:rPr>
          <w:rFonts w:ascii="Arial" w:hAnsi="Arial" w:cs="Arial"/>
          <w:color w:val="auto"/>
        </w:rPr>
        <w:t>Focaraccio</w:t>
      </w:r>
      <w:proofErr w:type="spellEnd"/>
      <w:r w:rsidRPr="00F63722">
        <w:rPr>
          <w:rFonts w:ascii="Arial" w:hAnsi="Arial" w:cs="Arial"/>
          <w:color w:val="auto"/>
        </w:rPr>
        <w:t xml:space="preserve">; Carla </w:t>
      </w:r>
      <w:proofErr w:type="spellStart"/>
      <w:r w:rsidRPr="00F63722">
        <w:rPr>
          <w:rFonts w:ascii="Arial" w:hAnsi="Arial" w:cs="Arial"/>
          <w:color w:val="auto"/>
        </w:rPr>
        <w:t>Currá</w:t>
      </w:r>
      <w:proofErr w:type="spellEnd"/>
      <w:r w:rsidRPr="00F63722">
        <w:rPr>
          <w:rFonts w:ascii="Arial" w:hAnsi="Arial" w:cs="Arial"/>
          <w:color w:val="auto"/>
        </w:rPr>
        <w:t xml:space="preserve">; Melina </w:t>
      </w:r>
      <w:proofErr w:type="spellStart"/>
      <w:r w:rsidRPr="00F63722">
        <w:rPr>
          <w:rFonts w:ascii="Arial" w:hAnsi="Arial" w:cs="Arial"/>
          <w:color w:val="auto"/>
        </w:rPr>
        <w:t>Villarruel</w:t>
      </w:r>
      <w:proofErr w:type="spellEnd"/>
      <w:r w:rsidRPr="00F63722">
        <w:rPr>
          <w:rFonts w:ascii="Arial" w:hAnsi="Arial" w:cs="Arial"/>
          <w:color w:val="auto"/>
        </w:rPr>
        <w:t xml:space="preserve"> y</w:t>
      </w:r>
      <w:r w:rsidR="00335426" w:rsidRPr="00F63722">
        <w:rPr>
          <w:rFonts w:ascii="Arial" w:hAnsi="Arial" w:cs="Arial"/>
          <w:color w:val="auto"/>
        </w:rPr>
        <w:t xml:space="preserve"> </w:t>
      </w:r>
      <w:proofErr w:type="spellStart"/>
      <w:r w:rsidR="00335426" w:rsidRPr="00F63722">
        <w:rPr>
          <w:rFonts w:ascii="Arial" w:hAnsi="Arial" w:cs="Arial"/>
          <w:color w:val="auto"/>
        </w:rPr>
        <w:t>Flavia</w:t>
      </w:r>
      <w:proofErr w:type="spellEnd"/>
      <w:r w:rsidR="00335426" w:rsidRPr="00F63722">
        <w:rPr>
          <w:rFonts w:ascii="Arial" w:hAnsi="Arial" w:cs="Arial"/>
          <w:color w:val="auto"/>
        </w:rPr>
        <w:t xml:space="preserve"> </w:t>
      </w:r>
      <w:proofErr w:type="spellStart"/>
      <w:r w:rsidR="00335426" w:rsidRPr="00F63722">
        <w:rPr>
          <w:rFonts w:ascii="Arial" w:hAnsi="Arial" w:cs="Arial"/>
          <w:color w:val="auto"/>
        </w:rPr>
        <w:t>Tacon</w:t>
      </w:r>
      <w:proofErr w:type="spellEnd"/>
    </w:p>
    <w:p w:rsidR="008D1DCD" w:rsidRDefault="008D1DCD">
      <w:pPr>
        <w:rPr>
          <w:b w:val="0"/>
          <w:lang w:val="es-ES_tradnl"/>
        </w:rPr>
      </w:pPr>
    </w:p>
    <w:p w:rsidR="00A257AE" w:rsidRPr="00102655" w:rsidRDefault="00A257AE">
      <w:pPr>
        <w:rPr>
          <w:b w:val="0"/>
          <w:lang w:val="es-ES_tradnl"/>
        </w:rPr>
      </w:pPr>
      <w:r w:rsidRPr="00102655">
        <w:rPr>
          <w:lang w:val="es-ES_tradnl"/>
        </w:rPr>
        <w:t>MATERIALES A INCLUIR</w:t>
      </w:r>
    </w:p>
    <w:p w:rsidR="00A257AE" w:rsidRPr="00102655" w:rsidRDefault="00A257AE">
      <w:pPr>
        <w:rPr>
          <w:b w:val="0"/>
          <w:u w:val="single"/>
          <w:lang w:val="es-ES_tradnl"/>
        </w:rPr>
      </w:pPr>
      <w:r w:rsidRPr="00102655">
        <w:rPr>
          <w:u w:val="single"/>
          <w:lang w:val="es-ES_tradnl"/>
        </w:rPr>
        <w:t>ENCUESTA</w:t>
      </w:r>
    </w:p>
    <w:p w:rsidR="00102655" w:rsidRPr="00102655" w:rsidRDefault="00102655">
      <w:pPr>
        <w:rPr>
          <w:b w:val="0"/>
          <w:lang w:val="es-ES_tradnl"/>
        </w:rPr>
      </w:pPr>
    </w:p>
    <w:p w:rsidR="00A257AE" w:rsidRPr="00102655" w:rsidRDefault="00A257AE">
      <w:pPr>
        <w:rPr>
          <w:b w:val="0"/>
          <w:lang w:val="es-ES_tradnl"/>
        </w:rPr>
      </w:pPr>
      <w:r w:rsidRPr="00102655">
        <w:rPr>
          <w:lang w:val="es-ES_tradnl"/>
        </w:rPr>
        <w:t>REUNION 25 DE SETIEMBRE</w:t>
      </w:r>
    </w:p>
    <w:p w:rsidR="00A257AE" w:rsidRPr="00102655" w:rsidRDefault="00A257AE">
      <w:pPr>
        <w:rPr>
          <w:b w:val="0"/>
          <w:lang w:val="es-ES_tradnl"/>
        </w:rPr>
      </w:pPr>
      <w:r w:rsidRPr="00102655">
        <w:rPr>
          <w:lang w:val="es-ES_tradnl"/>
        </w:rPr>
        <w:t>REUNION PREVIA</w:t>
      </w:r>
      <w:proofErr w:type="gramStart"/>
      <w:r w:rsidRPr="00102655">
        <w:rPr>
          <w:lang w:val="es-ES_tradnl"/>
        </w:rPr>
        <w:t>?????</w:t>
      </w:r>
      <w:proofErr w:type="gramEnd"/>
    </w:p>
    <w:p w:rsidR="00A257AE" w:rsidRPr="00102655" w:rsidRDefault="00102655">
      <w:pPr>
        <w:rPr>
          <w:b w:val="0"/>
          <w:lang w:val="es-ES_tradnl"/>
        </w:rPr>
      </w:pPr>
      <w:r w:rsidRPr="00102655">
        <w:rPr>
          <w:lang w:val="es-ES_tradnl"/>
        </w:rPr>
        <w:lastRenderedPageBreak/>
        <w:t>ADMINSTRACION</w:t>
      </w:r>
    </w:p>
    <w:p w:rsidR="00102655" w:rsidRPr="00102655" w:rsidRDefault="00102655">
      <w:pPr>
        <w:rPr>
          <w:b w:val="0"/>
          <w:lang w:val="es-ES_tradnl"/>
        </w:rPr>
      </w:pPr>
    </w:p>
    <w:p w:rsidR="00102655" w:rsidRPr="00102655" w:rsidRDefault="00102655">
      <w:pPr>
        <w:rPr>
          <w:b w:val="0"/>
          <w:lang w:val="es-ES_tradnl"/>
        </w:rPr>
      </w:pPr>
      <w:r w:rsidRPr="00102655">
        <w:rPr>
          <w:lang w:val="es-ES_tradnl"/>
        </w:rPr>
        <w:t>CHARLA DE AELXIS</w:t>
      </w:r>
    </w:p>
    <w:p w:rsidR="00102655" w:rsidRPr="00102655" w:rsidRDefault="00102655">
      <w:pPr>
        <w:rPr>
          <w:b w:val="0"/>
          <w:lang w:val="es-ES_tradnl"/>
        </w:rPr>
      </w:pPr>
      <w:r w:rsidRPr="00102655">
        <w:rPr>
          <w:lang w:val="es-ES_tradnl"/>
        </w:rPr>
        <w:t>6 DE JUNIO</w:t>
      </w:r>
    </w:p>
    <w:p w:rsidR="00102655" w:rsidRPr="00102655" w:rsidRDefault="00102655">
      <w:pPr>
        <w:rPr>
          <w:b w:val="0"/>
          <w:lang w:val="es-ES_tradnl"/>
        </w:rPr>
      </w:pPr>
      <w:r w:rsidRPr="00102655">
        <w:rPr>
          <w:lang w:val="es-ES_tradnl"/>
        </w:rPr>
        <w:t>17 DE OCTUBRE</w:t>
      </w:r>
    </w:p>
    <w:p w:rsidR="00102655" w:rsidRPr="00102655" w:rsidRDefault="00102655">
      <w:pPr>
        <w:rPr>
          <w:b w:val="0"/>
          <w:lang w:val="es-ES_tradnl"/>
        </w:rPr>
      </w:pPr>
      <w:r w:rsidRPr="00102655">
        <w:rPr>
          <w:lang w:val="es-ES_tradnl"/>
        </w:rPr>
        <w:t xml:space="preserve"> CHARLA ABOGADO DE CENS SOBRE DERECHO LABORAL taller de discriminación laboral </w:t>
      </w:r>
      <w:proofErr w:type="spellStart"/>
      <w:r w:rsidRPr="00102655">
        <w:rPr>
          <w:lang w:val="es-ES_tradnl"/>
        </w:rPr>
        <w:t>cens</w:t>
      </w:r>
      <w:proofErr w:type="spellEnd"/>
      <w:r w:rsidRPr="00102655">
        <w:rPr>
          <w:lang w:val="es-ES_tradnl"/>
        </w:rPr>
        <w:t xml:space="preserve"> 87 </w:t>
      </w:r>
      <w:proofErr w:type="spellStart"/>
      <w:r w:rsidRPr="00102655">
        <w:rPr>
          <w:lang w:val="es-ES_tradnl"/>
        </w:rPr>
        <w:t>Dr</w:t>
      </w:r>
      <w:proofErr w:type="spellEnd"/>
      <w:r w:rsidRPr="00102655">
        <w:rPr>
          <w:lang w:val="es-ES_tradnl"/>
        </w:rPr>
        <w:t xml:space="preserve"> Gustavo </w:t>
      </w:r>
      <w:proofErr w:type="spellStart"/>
      <w:r w:rsidRPr="00102655">
        <w:rPr>
          <w:lang w:val="es-ES_tradnl"/>
        </w:rPr>
        <w:t>Guitman</w:t>
      </w:r>
      <w:proofErr w:type="spellEnd"/>
    </w:p>
    <w:p w:rsidR="00102655" w:rsidRPr="00102655" w:rsidRDefault="00102655">
      <w:pPr>
        <w:rPr>
          <w:b w:val="0"/>
          <w:lang w:val="es-ES_tradnl"/>
        </w:rPr>
      </w:pPr>
      <w:r w:rsidRPr="00102655">
        <w:rPr>
          <w:lang w:val="es-ES_tradnl"/>
        </w:rPr>
        <w:t xml:space="preserve">21/4 ENTREVISTA Alejandra </w:t>
      </w:r>
      <w:proofErr w:type="spellStart"/>
      <w:r w:rsidRPr="00102655">
        <w:rPr>
          <w:lang w:val="es-ES_tradnl"/>
        </w:rPr>
        <w:t>cordeiro</w:t>
      </w:r>
      <w:proofErr w:type="spellEnd"/>
    </w:p>
    <w:p w:rsidR="00102655" w:rsidRPr="00102655" w:rsidRDefault="00102655">
      <w:pPr>
        <w:rPr>
          <w:b w:val="0"/>
          <w:lang w:val="es-ES_tradnl"/>
        </w:rPr>
      </w:pPr>
      <w:r w:rsidRPr="00102655">
        <w:rPr>
          <w:lang w:val="es-ES_tradnl"/>
        </w:rPr>
        <w:t>Oficina de empleo de CABA</w:t>
      </w:r>
    </w:p>
    <w:p w:rsidR="00102655" w:rsidRDefault="00102655">
      <w:pPr>
        <w:rPr>
          <w:b w:val="0"/>
          <w:lang w:val="es-ES_tradnl"/>
        </w:rPr>
      </w:pPr>
      <w:r w:rsidRPr="00102655">
        <w:rPr>
          <w:lang w:val="es-ES_tradnl"/>
        </w:rPr>
        <w:t>25/5 taller</w:t>
      </w:r>
    </w:p>
    <w:tbl>
      <w:tblPr>
        <w:tblW w:w="0" w:type="auto"/>
        <w:tblCellMar>
          <w:left w:w="0" w:type="dxa"/>
          <w:right w:w="0" w:type="dxa"/>
        </w:tblCellMar>
        <w:tblLook w:val="04A0"/>
      </w:tblPr>
      <w:tblGrid>
        <w:gridCol w:w="3369"/>
        <w:gridCol w:w="1576"/>
        <w:gridCol w:w="1576"/>
        <w:gridCol w:w="1647"/>
        <w:gridCol w:w="2133"/>
      </w:tblGrid>
      <w:tr w:rsidR="00553F33" w:rsidRPr="00553F33" w:rsidTr="00553F33">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proofErr w:type="spellStart"/>
            <w:r w:rsidRPr="00553F33">
              <w:rPr>
                <w:rFonts w:ascii="Times New Roman" w:eastAsia="Times New Roman" w:hAnsi="Times New Roman"/>
                <w:sz w:val="24"/>
                <w:szCs w:val="24"/>
                <w:lang w:eastAsia="es-AR"/>
              </w:rPr>
              <w:t>ller</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Estudiantes Participantes</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Institución</w:t>
            </w:r>
          </w:p>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Destinatarios</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Cantidad de Participantes</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Fecha</w:t>
            </w:r>
          </w:p>
        </w:tc>
      </w:tr>
      <w:tr w:rsidR="00553F33" w:rsidRPr="00553F33" w:rsidTr="00553F33">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proofErr w:type="spellStart"/>
            <w:r w:rsidRPr="00553F33">
              <w:rPr>
                <w:rFonts w:ascii="Times New Roman" w:eastAsia="Times New Roman" w:hAnsi="Times New Roman"/>
                <w:sz w:val="24"/>
                <w:szCs w:val="24"/>
                <w:lang w:eastAsia="es-AR"/>
              </w:rPr>
              <w:t>Microemprendimiento</w:t>
            </w:r>
            <w:proofErr w:type="spellEnd"/>
            <w:r w:rsidRPr="00553F33">
              <w:rPr>
                <w:rFonts w:ascii="Times New Roman" w:eastAsia="Times New Roman" w:hAnsi="Times New Roman"/>
                <w:sz w:val="24"/>
                <w:szCs w:val="24"/>
                <w:lang w:eastAsia="es-AR"/>
              </w:rPr>
              <w:t xml:space="preserve"> como alternativa de trabajo asalariado</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bCs/>
                <w:i/>
                <w:iCs/>
                <w:sz w:val="24"/>
                <w:szCs w:val="24"/>
                <w:lang w:eastAsia="es-AR"/>
              </w:rPr>
              <w:t>"</w:t>
            </w:r>
            <w:r w:rsidRPr="00553F33">
              <w:rPr>
                <w:rFonts w:ascii="Times New Roman" w:eastAsia="Times New Roman" w:hAnsi="Times New Roman"/>
                <w:i/>
                <w:iCs/>
                <w:sz w:val="24"/>
                <w:szCs w:val="24"/>
                <w:lang w:eastAsia="es-AR"/>
              </w:rPr>
              <w:t>Me lo contaron y lo olvidé; lo vi y lo entendí; lo hice y lo aprendí" ...</w:t>
            </w:r>
            <w:r w:rsidRPr="00553F33">
              <w:rPr>
                <w:rFonts w:ascii="Times New Roman" w:eastAsia="Times New Roman" w:hAnsi="Times New Roman"/>
                <w:bCs/>
                <w:i/>
                <w:iCs/>
                <w:sz w:val="24"/>
                <w:szCs w:val="24"/>
                <w:lang w:eastAsia="es-A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xml:space="preserve">Lic. Mariel </w:t>
            </w:r>
            <w:proofErr w:type="spellStart"/>
            <w:r w:rsidRPr="00553F33">
              <w:rPr>
                <w:rFonts w:ascii="Times New Roman" w:eastAsia="Times New Roman" w:hAnsi="Times New Roman"/>
                <w:sz w:val="24"/>
                <w:szCs w:val="24"/>
                <w:lang w:eastAsia="es-AR"/>
              </w:rPr>
              <w:t>Russo</w:t>
            </w:r>
            <w:proofErr w:type="spellEnd"/>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xml:space="preserve">Lic. Marisol </w:t>
            </w:r>
            <w:proofErr w:type="spellStart"/>
            <w:r w:rsidRPr="00553F33">
              <w:rPr>
                <w:rFonts w:ascii="Times New Roman" w:eastAsia="Times New Roman" w:hAnsi="Times New Roman"/>
                <w:sz w:val="24"/>
                <w:szCs w:val="24"/>
                <w:lang w:eastAsia="es-AR"/>
              </w:rPr>
              <w:t>Arcari</w:t>
            </w:r>
            <w:proofErr w:type="spellEnd"/>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CENS 92</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1er. año</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27</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6/10/2014</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18.30 a 21.45 Hs.</w:t>
            </w:r>
          </w:p>
        </w:tc>
      </w:tr>
      <w:tr w:rsidR="00553F33" w:rsidRPr="00553F33" w:rsidTr="00553F33">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proofErr w:type="spellStart"/>
            <w:r w:rsidRPr="00553F33">
              <w:rPr>
                <w:rFonts w:ascii="Times New Roman" w:eastAsia="Times New Roman" w:hAnsi="Times New Roman"/>
                <w:sz w:val="24"/>
                <w:szCs w:val="24"/>
                <w:lang w:eastAsia="es-AR"/>
              </w:rPr>
              <w:t>Microemprendimiento</w:t>
            </w:r>
            <w:proofErr w:type="spellEnd"/>
            <w:r w:rsidRPr="00553F33">
              <w:rPr>
                <w:rFonts w:ascii="Times New Roman" w:eastAsia="Times New Roman" w:hAnsi="Times New Roman"/>
                <w:sz w:val="24"/>
                <w:szCs w:val="24"/>
                <w:lang w:eastAsia="es-AR"/>
              </w:rPr>
              <w:t xml:space="preserve"> como alternativa de trabajo asalariado</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i/>
                <w:iCs/>
                <w:sz w:val="24"/>
                <w:szCs w:val="24"/>
                <w:lang w:eastAsia="es-AR"/>
              </w:rPr>
              <w:t>“Si puedes soñarlo puedes hacerlo”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Lic. Marcela Torres</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Lic. Carlos Jorge</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Lic. Sebastián Córdoba</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CENS 48</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3er.año</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20</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17/10/2014</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14.40 a 17.40 hs.</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w:t>
            </w:r>
          </w:p>
        </w:tc>
      </w:tr>
      <w:tr w:rsidR="00553F33" w:rsidRPr="00553F33" w:rsidTr="00553F33">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proofErr w:type="spellStart"/>
            <w:r w:rsidRPr="00553F33">
              <w:rPr>
                <w:rFonts w:ascii="Times New Roman" w:eastAsia="Times New Roman" w:hAnsi="Times New Roman"/>
                <w:sz w:val="24"/>
                <w:szCs w:val="24"/>
                <w:lang w:eastAsia="es-AR"/>
              </w:rPr>
              <w:t>Microemprendimiento</w:t>
            </w:r>
            <w:proofErr w:type="spellEnd"/>
            <w:r w:rsidRPr="00553F33">
              <w:rPr>
                <w:rFonts w:ascii="Times New Roman" w:eastAsia="Times New Roman" w:hAnsi="Times New Roman"/>
                <w:sz w:val="24"/>
                <w:szCs w:val="24"/>
                <w:lang w:eastAsia="es-AR"/>
              </w:rPr>
              <w:t xml:space="preserve"> como alternativa de trabajo asalariado</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bCs/>
                <w:sz w:val="24"/>
                <w:szCs w:val="24"/>
                <w:lang w:eastAsia="es-AR"/>
              </w:rPr>
              <w:t>"</w:t>
            </w:r>
            <w:r w:rsidRPr="00553F33">
              <w:rPr>
                <w:rFonts w:ascii="Times New Roman" w:eastAsia="Times New Roman" w:hAnsi="Times New Roman"/>
                <w:sz w:val="24"/>
                <w:szCs w:val="24"/>
                <w:lang w:eastAsia="es-AR"/>
              </w:rPr>
              <w:t>Me lo contaron y lo olvidé; lo vi y lo entendí; lo hice y lo aprendí" ...</w:t>
            </w:r>
            <w:r w:rsidRPr="00553F33">
              <w:rPr>
                <w:rFonts w:ascii="Times New Roman" w:eastAsia="Times New Roman" w:hAnsi="Times New Roman"/>
                <w:bCs/>
                <w:sz w:val="24"/>
                <w:szCs w:val="24"/>
                <w:lang w:eastAsia="es-A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xml:space="preserve">Lic. Mariel </w:t>
            </w:r>
            <w:proofErr w:type="spellStart"/>
            <w:r w:rsidRPr="00553F33">
              <w:rPr>
                <w:rFonts w:ascii="Times New Roman" w:eastAsia="Times New Roman" w:hAnsi="Times New Roman"/>
                <w:sz w:val="24"/>
                <w:szCs w:val="24"/>
                <w:lang w:eastAsia="es-AR"/>
              </w:rPr>
              <w:t>Russo</w:t>
            </w:r>
            <w:proofErr w:type="spellEnd"/>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xml:space="preserve">Lic. Marisol </w:t>
            </w:r>
            <w:proofErr w:type="spellStart"/>
            <w:r w:rsidRPr="00553F33">
              <w:rPr>
                <w:rFonts w:ascii="Times New Roman" w:eastAsia="Times New Roman" w:hAnsi="Times New Roman"/>
                <w:sz w:val="24"/>
                <w:szCs w:val="24"/>
                <w:lang w:eastAsia="es-AR"/>
              </w:rPr>
              <w:t>Arcari</w:t>
            </w:r>
            <w:proofErr w:type="spellEnd"/>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CENS 15</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3er.año</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center"/>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30</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07/11/2014</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18.30 a 21.45 hs.</w:t>
            </w:r>
          </w:p>
        </w:tc>
      </w:tr>
      <w:tr w:rsidR="00553F33" w:rsidRPr="00553F33" w:rsidTr="00553F33">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proofErr w:type="spellStart"/>
            <w:r w:rsidRPr="00553F33">
              <w:rPr>
                <w:rFonts w:ascii="Times New Roman" w:eastAsia="Times New Roman" w:hAnsi="Times New Roman"/>
                <w:sz w:val="24"/>
                <w:szCs w:val="24"/>
                <w:lang w:eastAsia="es-AR"/>
              </w:rPr>
              <w:t>Microemprendimiento</w:t>
            </w:r>
            <w:proofErr w:type="spellEnd"/>
            <w:r w:rsidRPr="00553F33">
              <w:rPr>
                <w:rFonts w:ascii="Times New Roman" w:eastAsia="Times New Roman" w:hAnsi="Times New Roman"/>
                <w:sz w:val="24"/>
                <w:szCs w:val="24"/>
                <w:lang w:eastAsia="es-AR"/>
              </w:rPr>
              <w:t xml:space="preserve"> como alternativa de trabajo asalariado</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i/>
                <w:iCs/>
                <w:sz w:val="24"/>
                <w:szCs w:val="24"/>
                <w:lang w:eastAsia="es-AR"/>
              </w:rPr>
              <w:t>“Si puedes soñarlo puedes hacerlo”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Lic. Marcela Torres</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Lic. Carlos Jorge</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Lic. Sebastián Córdoba</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2F658A" w:rsidP="00553F33">
            <w:pPr>
              <w:spacing w:after="0" w:line="240" w:lineRule="auto"/>
              <w:ind w:left="0" w:right="0"/>
              <w:jc w:val="left"/>
              <w:rPr>
                <w:rFonts w:ascii="Times New Roman" w:eastAsia="Times New Roman" w:hAnsi="Times New Roman"/>
                <w:sz w:val="24"/>
                <w:szCs w:val="24"/>
                <w:lang w:eastAsia="es-AR"/>
              </w:rPr>
            </w:pPr>
            <w:r>
              <w:rPr>
                <w:rFonts w:ascii="Times New Roman" w:eastAsia="Times New Roman" w:hAnsi="Times New Roman"/>
                <w:sz w:val="24"/>
                <w:szCs w:val="24"/>
                <w:lang w:eastAsia="es-AR"/>
              </w:rPr>
              <w:t>CENS 81</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2do. año</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2F658A" w:rsidP="00553F33">
            <w:pPr>
              <w:spacing w:after="0" w:line="240" w:lineRule="auto"/>
              <w:ind w:left="0" w:right="0"/>
              <w:jc w:val="center"/>
              <w:rPr>
                <w:rFonts w:ascii="Times New Roman" w:eastAsia="Times New Roman" w:hAnsi="Times New Roman"/>
                <w:sz w:val="24"/>
                <w:szCs w:val="24"/>
                <w:lang w:eastAsia="es-AR"/>
              </w:rPr>
            </w:pPr>
            <w:r>
              <w:rPr>
                <w:rFonts w:ascii="Times New Roman" w:eastAsia="Times New Roman" w:hAnsi="Times New Roman"/>
                <w:sz w:val="24"/>
                <w:szCs w:val="24"/>
                <w:lang w:eastAsia="es-AR"/>
              </w:rPr>
              <w:t>34</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553F33" w:rsidRPr="00553F33" w:rsidRDefault="002F658A" w:rsidP="00553F33">
            <w:pPr>
              <w:spacing w:after="0" w:line="240" w:lineRule="auto"/>
              <w:ind w:left="0" w:right="0"/>
              <w:jc w:val="left"/>
              <w:rPr>
                <w:rFonts w:ascii="Times New Roman" w:eastAsia="Times New Roman" w:hAnsi="Times New Roman"/>
                <w:sz w:val="24"/>
                <w:szCs w:val="24"/>
                <w:lang w:eastAsia="es-AR"/>
              </w:rPr>
            </w:pPr>
            <w:r>
              <w:rPr>
                <w:rFonts w:ascii="Times New Roman" w:eastAsia="Times New Roman" w:hAnsi="Times New Roman"/>
                <w:sz w:val="24"/>
                <w:szCs w:val="24"/>
                <w:lang w:eastAsia="es-AR"/>
              </w:rPr>
              <w:t>14</w:t>
            </w:r>
            <w:r w:rsidR="00553F33" w:rsidRPr="00553F33">
              <w:rPr>
                <w:rFonts w:ascii="Times New Roman" w:eastAsia="Times New Roman" w:hAnsi="Times New Roman"/>
                <w:sz w:val="24"/>
                <w:szCs w:val="24"/>
                <w:lang w:eastAsia="es-AR"/>
              </w:rPr>
              <w:t>/11/2014</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19 a 21 hs</w:t>
            </w:r>
          </w:p>
          <w:p w:rsidR="00553F33" w:rsidRPr="00553F33" w:rsidRDefault="00553F33" w:rsidP="00553F33">
            <w:pPr>
              <w:spacing w:after="0" w:line="240" w:lineRule="auto"/>
              <w:ind w:left="0" w:right="0"/>
              <w:jc w:val="left"/>
              <w:rPr>
                <w:rFonts w:ascii="Times New Roman" w:eastAsia="Times New Roman" w:hAnsi="Times New Roman"/>
                <w:sz w:val="24"/>
                <w:szCs w:val="24"/>
                <w:lang w:eastAsia="es-AR"/>
              </w:rPr>
            </w:pPr>
            <w:r w:rsidRPr="00553F33">
              <w:rPr>
                <w:rFonts w:ascii="Times New Roman" w:eastAsia="Times New Roman" w:hAnsi="Times New Roman"/>
                <w:sz w:val="24"/>
                <w:szCs w:val="24"/>
                <w:lang w:eastAsia="es-AR"/>
              </w:rPr>
              <w:t> </w:t>
            </w:r>
          </w:p>
        </w:tc>
      </w:tr>
    </w:tbl>
    <w:p w:rsidR="00553F33" w:rsidRPr="00553F33" w:rsidRDefault="00553F33" w:rsidP="00553F33">
      <w:pPr>
        <w:shd w:val="clear" w:color="auto" w:fill="F1F1F1"/>
        <w:spacing w:after="0" w:line="90" w:lineRule="atLeast"/>
        <w:ind w:left="0" w:right="225"/>
        <w:jc w:val="left"/>
        <w:rPr>
          <w:rFonts w:ascii="Arial" w:eastAsia="Times New Roman" w:hAnsi="Arial" w:cs="Arial"/>
          <w:color w:val="222222"/>
          <w:sz w:val="20"/>
          <w:szCs w:val="20"/>
          <w:lang w:eastAsia="es-AR"/>
        </w:rPr>
      </w:pPr>
      <w:r>
        <w:rPr>
          <w:rFonts w:ascii="Arial" w:eastAsia="Times New Roman" w:hAnsi="Arial" w:cs="Arial"/>
          <w:noProof/>
          <w:color w:val="222222"/>
          <w:sz w:val="20"/>
          <w:szCs w:val="20"/>
          <w:lang w:eastAsia="es-AR"/>
        </w:rPr>
        <w:drawing>
          <wp:inline distT="0" distB="0" distL="0" distR="0">
            <wp:extent cx="9525" cy="9525"/>
            <wp:effectExtent l="0" t="0" r="0" b="0"/>
            <wp:docPr id="3"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3F33" w:rsidRDefault="00553F33">
      <w:pPr>
        <w:rPr>
          <w:b w:val="0"/>
          <w:lang w:val="es-ES_tradnl"/>
        </w:rPr>
      </w:pPr>
    </w:p>
    <w:p w:rsidR="00BE4F2E" w:rsidRPr="00BE4F2E" w:rsidRDefault="00BE4F2E" w:rsidP="00BE4F2E">
      <w:pPr>
        <w:shd w:val="clear" w:color="auto" w:fill="FFFFFF"/>
        <w:spacing w:after="0" w:line="240" w:lineRule="auto"/>
        <w:ind w:left="0" w:right="0"/>
        <w:jc w:val="left"/>
        <w:rPr>
          <w:rFonts w:ascii="Arial" w:eastAsia="Times New Roman" w:hAnsi="Arial" w:cs="Arial"/>
          <w:sz w:val="20"/>
          <w:szCs w:val="20"/>
          <w:lang w:eastAsia="es-AR"/>
        </w:rPr>
      </w:pPr>
      <w:r w:rsidRPr="00BE4F2E">
        <w:rPr>
          <w:rFonts w:ascii="Arial" w:eastAsia="Times New Roman" w:hAnsi="Arial" w:cs="Arial"/>
          <w:bCs/>
          <w:sz w:val="20"/>
          <w:szCs w:val="20"/>
          <w:lang w:eastAsia="es-AR"/>
        </w:rPr>
        <w:t>Viviana:</w:t>
      </w:r>
      <w:r w:rsidRPr="00BE4F2E">
        <w:rPr>
          <w:rFonts w:ascii="Arial" w:eastAsia="Times New Roman" w:hAnsi="Arial" w:cs="Arial"/>
          <w:sz w:val="20"/>
          <w:lang w:eastAsia="es-AR"/>
        </w:rPr>
        <w:t> </w:t>
      </w:r>
      <w:r w:rsidRPr="00BE4F2E">
        <w:rPr>
          <w:rFonts w:ascii="Arial" w:eastAsia="Times New Roman" w:hAnsi="Arial" w:cs="Arial"/>
          <w:sz w:val="20"/>
          <w:szCs w:val="20"/>
          <w:lang w:eastAsia="es-AR"/>
        </w:rPr>
        <w:t xml:space="preserve">Del informe que te mande </w:t>
      </w:r>
      <w:proofErr w:type="spellStart"/>
      <w:r w:rsidRPr="00BE4F2E">
        <w:rPr>
          <w:rFonts w:ascii="Arial" w:eastAsia="Times New Roman" w:hAnsi="Arial" w:cs="Arial"/>
          <w:sz w:val="20"/>
          <w:szCs w:val="20"/>
          <w:lang w:eastAsia="es-AR"/>
        </w:rPr>
        <w:t>tenes</w:t>
      </w:r>
      <w:proofErr w:type="spellEnd"/>
      <w:r w:rsidRPr="00BE4F2E">
        <w:rPr>
          <w:rFonts w:ascii="Arial" w:eastAsia="Times New Roman" w:hAnsi="Arial" w:cs="Arial"/>
          <w:sz w:val="20"/>
          <w:szCs w:val="20"/>
          <w:lang w:eastAsia="es-AR"/>
        </w:rPr>
        <w:t xml:space="preserve"> que cambiar el último taller el 10/11 en el 29</w:t>
      </w:r>
    </w:p>
    <w:p w:rsidR="00BE4F2E" w:rsidRPr="00BE4F2E" w:rsidRDefault="00BE4F2E" w:rsidP="00BE4F2E">
      <w:pPr>
        <w:shd w:val="clear" w:color="auto" w:fill="FFFFFF"/>
        <w:spacing w:after="0" w:line="240" w:lineRule="auto"/>
        <w:ind w:left="0" w:right="0"/>
        <w:jc w:val="left"/>
        <w:rPr>
          <w:rFonts w:ascii="Arial" w:eastAsia="Times New Roman" w:hAnsi="Arial" w:cs="Arial"/>
          <w:sz w:val="20"/>
          <w:szCs w:val="20"/>
          <w:lang w:eastAsia="es-AR"/>
        </w:rPr>
      </w:pPr>
      <w:proofErr w:type="gramStart"/>
      <w:r w:rsidRPr="00BE4F2E">
        <w:rPr>
          <w:rFonts w:ascii="Arial" w:eastAsia="Times New Roman" w:hAnsi="Arial" w:cs="Arial"/>
          <w:sz w:val="20"/>
          <w:szCs w:val="20"/>
          <w:lang w:eastAsia="es-AR"/>
        </w:rPr>
        <w:lastRenderedPageBreak/>
        <w:t>por</w:t>
      </w:r>
      <w:proofErr w:type="gramEnd"/>
      <w:r w:rsidRPr="00BE4F2E">
        <w:rPr>
          <w:rFonts w:ascii="Arial" w:eastAsia="Times New Roman" w:hAnsi="Arial" w:cs="Arial"/>
          <w:sz w:val="20"/>
          <w:szCs w:val="20"/>
          <w:lang w:eastAsia="es-AR"/>
        </w:rPr>
        <w:t xml:space="preserve"> el día 14/11 en el CENS 81 Cantidad de Participantes 34.</w:t>
      </w:r>
    </w:p>
    <w:p w:rsidR="00BE4F2E" w:rsidRPr="00BE4F2E" w:rsidRDefault="00BE4F2E" w:rsidP="00BE4F2E">
      <w:pPr>
        <w:shd w:val="clear" w:color="auto" w:fill="FFFFFF"/>
        <w:spacing w:after="0" w:line="240" w:lineRule="auto"/>
        <w:ind w:left="0" w:right="0"/>
        <w:jc w:val="left"/>
        <w:rPr>
          <w:rFonts w:ascii="Arial" w:eastAsia="Times New Roman" w:hAnsi="Arial" w:cs="Arial"/>
          <w:sz w:val="20"/>
          <w:szCs w:val="20"/>
          <w:lang w:eastAsia="es-AR"/>
        </w:rPr>
      </w:pPr>
    </w:p>
    <w:p w:rsidR="00BE4F2E" w:rsidRPr="00BE4F2E" w:rsidRDefault="00BE4F2E" w:rsidP="00BE4F2E">
      <w:pPr>
        <w:shd w:val="clear" w:color="auto" w:fill="FFFFFF"/>
        <w:spacing w:after="0" w:line="240" w:lineRule="auto"/>
        <w:ind w:left="0" w:right="0"/>
        <w:jc w:val="left"/>
        <w:rPr>
          <w:rFonts w:ascii="Arial" w:eastAsia="Times New Roman" w:hAnsi="Arial" w:cs="Arial"/>
          <w:sz w:val="20"/>
          <w:szCs w:val="20"/>
          <w:lang w:eastAsia="es-AR"/>
        </w:rPr>
      </w:pPr>
      <w:r w:rsidRPr="00BE4F2E">
        <w:rPr>
          <w:rFonts w:ascii="Arial" w:eastAsia="Times New Roman" w:hAnsi="Arial" w:cs="Arial"/>
          <w:sz w:val="20"/>
          <w:szCs w:val="20"/>
          <w:lang w:eastAsia="es-AR"/>
        </w:rPr>
        <w:t xml:space="preserve">Tenemos que imprimir 30 cuadernillos. Cómo </w:t>
      </w:r>
      <w:proofErr w:type="spellStart"/>
      <w:r w:rsidRPr="00BE4F2E">
        <w:rPr>
          <w:rFonts w:ascii="Arial" w:eastAsia="Times New Roman" w:hAnsi="Arial" w:cs="Arial"/>
          <w:sz w:val="20"/>
          <w:szCs w:val="20"/>
          <w:lang w:eastAsia="es-AR"/>
        </w:rPr>
        <w:t>queres</w:t>
      </w:r>
      <w:proofErr w:type="spellEnd"/>
      <w:r w:rsidRPr="00BE4F2E">
        <w:rPr>
          <w:rFonts w:ascii="Arial" w:eastAsia="Times New Roman" w:hAnsi="Arial" w:cs="Arial"/>
          <w:sz w:val="20"/>
          <w:szCs w:val="20"/>
          <w:lang w:eastAsia="es-AR"/>
        </w:rPr>
        <w:t xml:space="preserve"> que hagamos</w:t>
      </w:r>
      <w:proofErr w:type="gramStart"/>
      <w:r w:rsidRPr="00BE4F2E">
        <w:rPr>
          <w:rFonts w:ascii="Arial" w:eastAsia="Times New Roman" w:hAnsi="Arial" w:cs="Arial"/>
          <w:sz w:val="20"/>
          <w:szCs w:val="20"/>
          <w:lang w:eastAsia="es-AR"/>
        </w:rPr>
        <w:t>?</w:t>
      </w:r>
      <w:proofErr w:type="gramEnd"/>
    </w:p>
    <w:p w:rsidR="00BE4F2E" w:rsidRPr="00BE4F2E" w:rsidRDefault="00BE4F2E">
      <w:pPr>
        <w:rPr>
          <w:b w:val="0"/>
        </w:rPr>
      </w:pPr>
    </w:p>
    <w:sectPr w:rsidR="00BE4F2E" w:rsidRPr="00BE4F2E" w:rsidSect="002F4199">
      <w:pgSz w:w="12240" w:h="15840"/>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C2" w:rsidRDefault="000C2FC2" w:rsidP="00483D1D">
      <w:pPr>
        <w:spacing w:after="0" w:line="240" w:lineRule="auto"/>
      </w:pPr>
      <w:r>
        <w:separator/>
      </w:r>
    </w:p>
  </w:endnote>
  <w:endnote w:type="continuationSeparator" w:id="1">
    <w:p w:rsidR="000C2FC2" w:rsidRDefault="000C2FC2" w:rsidP="00483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C2" w:rsidRDefault="000C2FC2" w:rsidP="00483D1D">
      <w:pPr>
        <w:spacing w:after="0" w:line="240" w:lineRule="auto"/>
      </w:pPr>
      <w:r>
        <w:separator/>
      </w:r>
    </w:p>
  </w:footnote>
  <w:footnote w:type="continuationSeparator" w:id="1">
    <w:p w:rsidR="000C2FC2" w:rsidRDefault="000C2FC2" w:rsidP="00483D1D">
      <w:pPr>
        <w:spacing w:after="0" w:line="240" w:lineRule="auto"/>
      </w:pPr>
      <w:r>
        <w:continuationSeparator/>
      </w:r>
    </w:p>
  </w:footnote>
  <w:footnote w:id="2">
    <w:p w:rsidR="00483D1D" w:rsidRDefault="00483D1D" w:rsidP="00483D1D">
      <w:pPr>
        <w:pStyle w:val="Textonotapie"/>
      </w:pPr>
      <w:r>
        <w:rPr>
          <w:rStyle w:val="Refdenotaalpie"/>
        </w:rPr>
        <w:footnoteRef/>
      </w:r>
      <w:r>
        <w:t xml:space="preserve"> </w:t>
      </w:r>
      <w:r w:rsidRPr="004E0659">
        <w:rPr>
          <w:lang w:val="es-AR"/>
        </w:rPr>
        <w:t>•</w:t>
      </w:r>
      <w:r w:rsidRPr="004E0659">
        <w:rPr>
          <w:lang w:val="es-AR"/>
        </w:rPr>
        <w:tab/>
      </w:r>
      <w:proofErr w:type="spellStart"/>
      <w:r w:rsidRPr="004E0659">
        <w:rPr>
          <w:lang w:val="es-AR"/>
        </w:rPr>
        <w:t>Neffa</w:t>
      </w:r>
      <w:proofErr w:type="spellEnd"/>
      <w:r w:rsidRPr="004E0659">
        <w:rPr>
          <w:lang w:val="es-AR"/>
        </w:rPr>
        <w:t xml:space="preserve">, J. César (1988): </w:t>
      </w:r>
      <w:r w:rsidRPr="004E0659">
        <w:rPr>
          <w:i/>
          <w:lang w:val="es-AR"/>
        </w:rPr>
        <w:t>¿Qué son las condiciones y medio ambiente de trabajo? Propuesta de una nueva perspectiva</w:t>
      </w:r>
      <w:r w:rsidRPr="004E0659">
        <w:rPr>
          <w:lang w:val="es-AR"/>
        </w:rPr>
        <w:t xml:space="preserve">, Ed. </w:t>
      </w:r>
      <w:proofErr w:type="spellStart"/>
      <w:r w:rsidRPr="004E0659">
        <w:rPr>
          <w:lang w:val="es-AR"/>
        </w:rPr>
        <w:t>Hvmanitas</w:t>
      </w:r>
      <w:proofErr w:type="spellEnd"/>
      <w:r w:rsidRPr="004E0659">
        <w:rPr>
          <w:lang w:val="es-AR"/>
        </w:rPr>
        <w:t>, Buenos Aires.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B07"/>
    <w:multiLevelType w:val="hybridMultilevel"/>
    <w:tmpl w:val="75385734"/>
    <w:lvl w:ilvl="0" w:tplc="D1FEB80E">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2621E54"/>
    <w:multiLevelType w:val="hybridMultilevel"/>
    <w:tmpl w:val="D276921A"/>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60C23C9"/>
    <w:multiLevelType w:val="hybridMultilevel"/>
    <w:tmpl w:val="B5B200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3C7BD2"/>
    <w:multiLevelType w:val="hybridMultilevel"/>
    <w:tmpl w:val="DEC6E1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EBA07B6"/>
    <w:multiLevelType w:val="hybridMultilevel"/>
    <w:tmpl w:val="1536250E"/>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
    <w:nsid w:val="6D1214CF"/>
    <w:multiLevelType w:val="hybridMultilevel"/>
    <w:tmpl w:val="1B2A9F24"/>
    <w:lvl w:ilvl="0" w:tplc="0C0A0001">
      <w:start w:val="1"/>
      <w:numFmt w:val="bullet"/>
      <w:lvlText w:val=""/>
      <w:lvlJc w:val="left"/>
      <w:pPr>
        <w:ind w:left="417" w:hanging="360"/>
      </w:pPr>
      <w:rPr>
        <w:rFonts w:ascii="Symbol" w:hAnsi="Symbol"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61C80"/>
    <w:rsid w:val="000862C7"/>
    <w:rsid w:val="000C2FC2"/>
    <w:rsid w:val="00102655"/>
    <w:rsid w:val="00173B09"/>
    <w:rsid w:val="001E6636"/>
    <w:rsid w:val="002F4199"/>
    <w:rsid w:val="002F658A"/>
    <w:rsid w:val="00335426"/>
    <w:rsid w:val="003A49E7"/>
    <w:rsid w:val="00407212"/>
    <w:rsid w:val="00455149"/>
    <w:rsid w:val="0048136F"/>
    <w:rsid w:val="00483D1D"/>
    <w:rsid w:val="00486BB2"/>
    <w:rsid w:val="00490F03"/>
    <w:rsid w:val="004C0994"/>
    <w:rsid w:val="004C4D53"/>
    <w:rsid w:val="00553F33"/>
    <w:rsid w:val="00561C80"/>
    <w:rsid w:val="0068278D"/>
    <w:rsid w:val="006D12A4"/>
    <w:rsid w:val="00813318"/>
    <w:rsid w:val="00817A98"/>
    <w:rsid w:val="008216F3"/>
    <w:rsid w:val="008D1DCD"/>
    <w:rsid w:val="00902C1B"/>
    <w:rsid w:val="00913BD1"/>
    <w:rsid w:val="00933E33"/>
    <w:rsid w:val="0098194C"/>
    <w:rsid w:val="00A257AE"/>
    <w:rsid w:val="00A3732D"/>
    <w:rsid w:val="00A67B62"/>
    <w:rsid w:val="00A9041A"/>
    <w:rsid w:val="00AA379D"/>
    <w:rsid w:val="00AB0F3A"/>
    <w:rsid w:val="00AD51C1"/>
    <w:rsid w:val="00AD58A9"/>
    <w:rsid w:val="00B474D5"/>
    <w:rsid w:val="00BC124B"/>
    <w:rsid w:val="00BE4F2E"/>
    <w:rsid w:val="00C15DBC"/>
    <w:rsid w:val="00C30F69"/>
    <w:rsid w:val="00C430AB"/>
    <w:rsid w:val="00C54085"/>
    <w:rsid w:val="00C77ABC"/>
    <w:rsid w:val="00CC41A1"/>
    <w:rsid w:val="00DB0420"/>
    <w:rsid w:val="00ED2B22"/>
    <w:rsid w:val="00F63722"/>
    <w:rsid w:val="00FA79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b/>
        <w:color w:val="0070C0"/>
        <w:sz w:val="22"/>
        <w:szCs w:val="22"/>
        <w:lang w:val="es-AR" w:eastAsia="es-AR" w:bidi="ar-SA"/>
      </w:rPr>
    </w:rPrDefault>
    <w:pPrDefault>
      <w:pPr>
        <w:spacing w:after="200" w:line="276"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80"/>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0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420"/>
    <w:rPr>
      <w:rFonts w:ascii="Tahoma" w:eastAsia="Calibri" w:hAnsi="Tahoma" w:cs="Tahoma"/>
      <w:sz w:val="16"/>
      <w:szCs w:val="16"/>
      <w:lang w:val="es-AR"/>
    </w:rPr>
  </w:style>
  <w:style w:type="paragraph" w:styleId="Sangradetextonormal">
    <w:name w:val="Body Text Indent"/>
    <w:basedOn w:val="Normal"/>
    <w:link w:val="SangradetextonormalCar"/>
    <w:uiPriority w:val="99"/>
    <w:semiHidden/>
    <w:rsid w:val="00483D1D"/>
    <w:pPr>
      <w:spacing w:after="120"/>
      <w:ind w:left="283"/>
    </w:pPr>
    <w:rPr>
      <w:rFonts w:eastAsia="Times New Roman"/>
      <w:lang w:val="es-ES"/>
    </w:rPr>
  </w:style>
  <w:style w:type="character" w:customStyle="1" w:styleId="SangradetextonormalCar">
    <w:name w:val="Sangría de texto normal Car"/>
    <w:basedOn w:val="Fuentedeprrafopredeter"/>
    <w:link w:val="Sangradetextonormal"/>
    <w:uiPriority w:val="99"/>
    <w:semiHidden/>
    <w:rsid w:val="00483D1D"/>
    <w:rPr>
      <w:rFonts w:eastAsia="Times New Roman"/>
      <w:sz w:val="22"/>
      <w:szCs w:val="22"/>
      <w:lang w:val="es-ES" w:eastAsia="en-US"/>
    </w:rPr>
  </w:style>
  <w:style w:type="paragraph" w:styleId="Textonotapie">
    <w:name w:val="footnote text"/>
    <w:basedOn w:val="Normal"/>
    <w:link w:val="TextonotapieCar"/>
    <w:uiPriority w:val="99"/>
    <w:rsid w:val="00483D1D"/>
    <w:rPr>
      <w:sz w:val="20"/>
      <w:szCs w:val="20"/>
      <w:lang w:val="es-ES"/>
    </w:rPr>
  </w:style>
  <w:style w:type="character" w:customStyle="1" w:styleId="TextonotapieCar">
    <w:name w:val="Texto nota pie Car"/>
    <w:basedOn w:val="Fuentedeprrafopredeter"/>
    <w:link w:val="Textonotapie"/>
    <w:uiPriority w:val="99"/>
    <w:rsid w:val="00483D1D"/>
    <w:rPr>
      <w:lang w:val="es-ES" w:eastAsia="en-US"/>
    </w:rPr>
  </w:style>
  <w:style w:type="character" w:styleId="Refdenotaalpie">
    <w:name w:val="footnote reference"/>
    <w:basedOn w:val="Fuentedeprrafopredeter"/>
    <w:uiPriority w:val="99"/>
    <w:rsid w:val="00483D1D"/>
    <w:rPr>
      <w:rFonts w:cs="Times New Roman"/>
      <w:vertAlign w:val="superscript"/>
    </w:rPr>
  </w:style>
  <w:style w:type="paragraph" w:styleId="Encabezado">
    <w:name w:val="header"/>
    <w:basedOn w:val="Normal"/>
    <w:link w:val="EncabezadoCar"/>
    <w:uiPriority w:val="99"/>
    <w:semiHidden/>
    <w:rsid w:val="00AD51C1"/>
    <w:pPr>
      <w:tabs>
        <w:tab w:val="center" w:pos="4252"/>
        <w:tab w:val="right" w:pos="8504"/>
      </w:tabs>
      <w:spacing w:after="0" w:line="240" w:lineRule="auto"/>
    </w:pPr>
    <w:rPr>
      <w:rFonts w:eastAsia="Times New Roman" w:cs="Calibri"/>
      <w:lang w:val="es-ES_tradnl"/>
    </w:rPr>
  </w:style>
  <w:style w:type="character" w:customStyle="1" w:styleId="EncabezadoCar">
    <w:name w:val="Encabezado Car"/>
    <w:basedOn w:val="Fuentedeprrafopredeter"/>
    <w:link w:val="Encabezado"/>
    <w:uiPriority w:val="99"/>
    <w:semiHidden/>
    <w:rsid w:val="00AD51C1"/>
    <w:rPr>
      <w:rFonts w:eastAsia="Times New Roman" w:cs="Calibri"/>
      <w:sz w:val="22"/>
      <w:szCs w:val="22"/>
      <w:lang w:val="es-ES_tradnl" w:eastAsia="en-US"/>
    </w:rPr>
  </w:style>
  <w:style w:type="paragraph" w:customStyle="1" w:styleId="Cuadrculamedia1-nfasis21">
    <w:name w:val="Cuadrícula media 1 - Énfasis 21"/>
    <w:basedOn w:val="Normal"/>
    <w:qFormat/>
    <w:rsid w:val="00AD51C1"/>
    <w:pPr>
      <w:ind w:left="720"/>
      <w:contextualSpacing/>
    </w:pPr>
    <w:rPr>
      <w:lang w:val="es-ES"/>
    </w:rPr>
  </w:style>
  <w:style w:type="character" w:customStyle="1" w:styleId="apple-converted-space">
    <w:name w:val="apple-converted-space"/>
    <w:basedOn w:val="Fuentedeprrafopredeter"/>
    <w:rsid w:val="00BE4F2E"/>
  </w:style>
</w:styles>
</file>

<file path=word/webSettings.xml><?xml version="1.0" encoding="utf-8"?>
<w:webSettings xmlns:r="http://schemas.openxmlformats.org/officeDocument/2006/relationships" xmlns:w="http://schemas.openxmlformats.org/wordprocessingml/2006/main">
  <w:divs>
    <w:div w:id="596912559">
      <w:bodyDiv w:val="1"/>
      <w:marLeft w:val="0"/>
      <w:marRight w:val="0"/>
      <w:marTop w:val="0"/>
      <w:marBottom w:val="0"/>
      <w:divBdr>
        <w:top w:val="none" w:sz="0" w:space="0" w:color="auto"/>
        <w:left w:val="none" w:sz="0" w:space="0" w:color="auto"/>
        <w:bottom w:val="none" w:sz="0" w:space="0" w:color="auto"/>
        <w:right w:val="none" w:sz="0" w:space="0" w:color="auto"/>
      </w:divBdr>
      <w:divsChild>
        <w:div w:id="436409729">
          <w:marLeft w:val="0"/>
          <w:marRight w:val="0"/>
          <w:marTop w:val="0"/>
          <w:marBottom w:val="0"/>
          <w:divBdr>
            <w:top w:val="none" w:sz="0" w:space="0" w:color="auto"/>
            <w:left w:val="none" w:sz="0" w:space="0" w:color="auto"/>
            <w:bottom w:val="none" w:sz="0" w:space="0" w:color="auto"/>
            <w:right w:val="none" w:sz="0" w:space="0" w:color="auto"/>
          </w:divBdr>
        </w:div>
        <w:div w:id="11997110">
          <w:marLeft w:val="0"/>
          <w:marRight w:val="0"/>
          <w:marTop w:val="0"/>
          <w:marBottom w:val="0"/>
          <w:divBdr>
            <w:top w:val="none" w:sz="0" w:space="0" w:color="auto"/>
            <w:left w:val="none" w:sz="0" w:space="0" w:color="auto"/>
            <w:bottom w:val="none" w:sz="0" w:space="0" w:color="auto"/>
            <w:right w:val="none" w:sz="0" w:space="0" w:color="auto"/>
          </w:divBdr>
        </w:div>
        <w:div w:id="1056441101">
          <w:marLeft w:val="0"/>
          <w:marRight w:val="0"/>
          <w:marTop w:val="0"/>
          <w:marBottom w:val="0"/>
          <w:divBdr>
            <w:top w:val="none" w:sz="0" w:space="0" w:color="auto"/>
            <w:left w:val="none" w:sz="0" w:space="0" w:color="auto"/>
            <w:bottom w:val="none" w:sz="0" w:space="0" w:color="auto"/>
            <w:right w:val="none" w:sz="0" w:space="0" w:color="auto"/>
          </w:divBdr>
        </w:div>
        <w:div w:id="210964348">
          <w:marLeft w:val="0"/>
          <w:marRight w:val="0"/>
          <w:marTop w:val="0"/>
          <w:marBottom w:val="0"/>
          <w:divBdr>
            <w:top w:val="none" w:sz="0" w:space="0" w:color="auto"/>
            <w:left w:val="none" w:sz="0" w:space="0" w:color="auto"/>
            <w:bottom w:val="none" w:sz="0" w:space="0" w:color="auto"/>
            <w:right w:val="none" w:sz="0" w:space="0" w:color="auto"/>
          </w:divBdr>
        </w:div>
      </w:divsChild>
    </w:div>
    <w:div w:id="2001888713">
      <w:bodyDiv w:val="1"/>
      <w:marLeft w:val="0"/>
      <w:marRight w:val="0"/>
      <w:marTop w:val="0"/>
      <w:marBottom w:val="0"/>
      <w:divBdr>
        <w:top w:val="none" w:sz="0" w:space="0" w:color="auto"/>
        <w:left w:val="none" w:sz="0" w:space="0" w:color="auto"/>
        <w:bottom w:val="none" w:sz="0" w:space="0" w:color="auto"/>
        <w:right w:val="none" w:sz="0" w:space="0" w:color="auto"/>
      </w:divBdr>
      <w:divsChild>
        <w:div w:id="2018459073">
          <w:marLeft w:val="0"/>
          <w:marRight w:val="225"/>
          <w:marTop w:val="75"/>
          <w:marBottom w:val="0"/>
          <w:divBdr>
            <w:top w:val="none" w:sz="0" w:space="0" w:color="auto"/>
            <w:left w:val="none" w:sz="0" w:space="0" w:color="auto"/>
            <w:bottom w:val="none" w:sz="0" w:space="0" w:color="auto"/>
            <w:right w:val="none" w:sz="0" w:space="0" w:color="auto"/>
          </w:divBdr>
          <w:divsChild>
            <w:div w:id="1275600938">
              <w:marLeft w:val="0"/>
              <w:marRight w:val="0"/>
              <w:marTop w:val="0"/>
              <w:marBottom w:val="0"/>
              <w:divBdr>
                <w:top w:val="none" w:sz="0" w:space="0" w:color="auto"/>
                <w:left w:val="none" w:sz="0" w:space="0" w:color="auto"/>
                <w:bottom w:val="none" w:sz="0" w:space="0" w:color="auto"/>
                <w:right w:val="none" w:sz="0" w:space="0" w:color="auto"/>
              </w:divBdr>
              <w:divsChild>
                <w:div w:id="1017927054">
                  <w:marLeft w:val="0"/>
                  <w:marRight w:val="0"/>
                  <w:marTop w:val="0"/>
                  <w:marBottom w:val="0"/>
                  <w:divBdr>
                    <w:top w:val="none" w:sz="0" w:space="0" w:color="auto"/>
                    <w:left w:val="none" w:sz="0" w:space="0" w:color="auto"/>
                    <w:bottom w:val="none" w:sz="0" w:space="0" w:color="auto"/>
                    <w:right w:val="none" w:sz="0" w:space="0" w:color="auto"/>
                  </w:divBdr>
                  <w:divsChild>
                    <w:div w:id="2013754925">
                      <w:marLeft w:val="0"/>
                      <w:marRight w:val="0"/>
                      <w:marTop w:val="0"/>
                      <w:marBottom w:val="0"/>
                      <w:divBdr>
                        <w:top w:val="none" w:sz="0" w:space="0" w:color="auto"/>
                        <w:left w:val="none" w:sz="0" w:space="0" w:color="auto"/>
                        <w:bottom w:val="none" w:sz="0" w:space="0" w:color="auto"/>
                        <w:right w:val="none" w:sz="0" w:space="0" w:color="auto"/>
                      </w:divBdr>
                      <w:divsChild>
                        <w:div w:id="747338670">
                          <w:marLeft w:val="0"/>
                          <w:marRight w:val="0"/>
                          <w:marTop w:val="0"/>
                          <w:marBottom w:val="0"/>
                          <w:divBdr>
                            <w:top w:val="none" w:sz="0" w:space="0" w:color="auto"/>
                            <w:left w:val="none" w:sz="0" w:space="0" w:color="auto"/>
                            <w:bottom w:val="none" w:sz="0" w:space="0" w:color="auto"/>
                            <w:right w:val="none" w:sz="0" w:space="0" w:color="auto"/>
                          </w:divBdr>
                          <w:divsChild>
                            <w:div w:id="12951422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1476-B3C5-4622-9407-06905204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3166</Words>
  <Characters>17414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sofiaesteves</dc:creator>
  <cp:keywords/>
  <cp:lastModifiedBy>ivega</cp:lastModifiedBy>
  <cp:revision>2</cp:revision>
  <dcterms:created xsi:type="dcterms:W3CDTF">2015-07-28T17:50:00Z</dcterms:created>
  <dcterms:modified xsi:type="dcterms:W3CDTF">2015-07-28T17:50:00Z</dcterms:modified>
</cp:coreProperties>
</file>